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7668" w:rsidRPr="0065746F" w:rsidRDefault="00CE1B67" w:rsidP="00CE1B67">
      <w:pPr>
        <w:rPr>
          <w:rFonts w:ascii="HG丸ｺﾞｼｯｸM-PRO" w:eastAsia="HG丸ｺﾞｼｯｸM-PRO" w:hAnsi="ＭＳ ゴシック" w:hint="eastAsia"/>
          <w:b/>
          <w:sz w:val="28"/>
          <w:szCs w:val="28"/>
        </w:rPr>
      </w:pPr>
      <w:r w:rsidRPr="0065746F">
        <w:rPr>
          <w:rFonts w:ascii="HG丸ｺﾞｼｯｸM-PRO" w:eastAsia="HG丸ｺﾞｼｯｸM-PRO" w:hAnsi="ＭＳ ゴシック" w:hint="eastAsia"/>
          <w:b/>
          <w:sz w:val="28"/>
          <w:szCs w:val="28"/>
        </w:rPr>
        <w:t>（様式</w:t>
      </w:r>
      <w:r w:rsidR="006A4FD9" w:rsidRPr="0065746F">
        <w:rPr>
          <w:rFonts w:ascii="HG丸ｺﾞｼｯｸM-PRO" w:eastAsia="HG丸ｺﾞｼｯｸM-PRO" w:hAnsi="ＭＳ ゴシック" w:hint="eastAsia"/>
          <w:b/>
          <w:sz w:val="28"/>
          <w:szCs w:val="28"/>
        </w:rPr>
        <w:t>４</w:t>
      </w:r>
      <w:r w:rsidRPr="0065746F">
        <w:rPr>
          <w:rFonts w:ascii="HG丸ｺﾞｼｯｸM-PRO" w:eastAsia="HG丸ｺﾞｼｯｸM-PRO" w:hAnsi="ＭＳ ゴシック" w:hint="eastAsia"/>
          <w:b/>
          <w:sz w:val="28"/>
          <w:szCs w:val="28"/>
        </w:rPr>
        <w:t xml:space="preserve">）　　　　　　　　　　　　　　　　　　　　　　　　　</w:t>
      </w:r>
    </w:p>
    <w:p w:rsidR="00E04937" w:rsidRPr="0065746F" w:rsidRDefault="00E04937" w:rsidP="00E04937">
      <w:pPr>
        <w:jc w:val="center"/>
        <w:rPr>
          <w:rFonts w:ascii="HG丸ｺﾞｼｯｸM-PRO" w:eastAsia="HG丸ｺﾞｼｯｸM-PRO" w:hAnsi="ＭＳ ゴシック" w:hint="eastAsia"/>
          <w:b/>
          <w:sz w:val="36"/>
          <w:szCs w:val="36"/>
        </w:rPr>
      </w:pPr>
      <w:r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事業承継相談</w:t>
      </w:r>
      <w:r w:rsidR="003E0C17"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用</w:t>
      </w:r>
      <w:r w:rsidR="00CB5E7F"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カルテ</w:t>
      </w:r>
      <w:r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（</w:t>
      </w:r>
      <w:r w:rsidR="00596F3B"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担当者</w:t>
      </w:r>
      <w:r w:rsidR="00CB5E7F"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記入</w:t>
      </w:r>
      <w:r w:rsidRPr="0065746F">
        <w:rPr>
          <w:rFonts w:ascii="HG丸ｺﾞｼｯｸM-PRO" w:eastAsia="HG丸ｺﾞｼｯｸM-PRO" w:hAnsi="ＭＳ ゴシック" w:hint="eastAsia"/>
          <w:b/>
          <w:sz w:val="36"/>
          <w:szCs w:val="36"/>
        </w:rPr>
        <w:t>用）</w:t>
      </w:r>
    </w:p>
    <w:p w:rsidR="00DB5FDF" w:rsidRPr="0065746F" w:rsidRDefault="00DB5FDF" w:rsidP="00E04937">
      <w:pPr>
        <w:jc w:val="center"/>
        <w:rPr>
          <w:rFonts w:ascii="HG丸ｺﾞｼｯｸM-PRO" w:eastAsia="HG丸ｺﾞｼｯｸM-PRO" w:hAnsi="ＭＳ ゴシック" w:hint="eastAsia"/>
          <w:b/>
        </w:rPr>
      </w:pPr>
    </w:p>
    <w:p w:rsidR="009D4D44" w:rsidRPr="0065746F" w:rsidRDefault="00E04937" w:rsidP="00E04937">
      <w:pPr>
        <w:rPr>
          <w:rFonts w:ascii="HG丸ｺﾞｼｯｸM-PRO" w:eastAsia="HG丸ｺﾞｼｯｸM-PRO" w:hAnsi="ＭＳ ゴシック" w:hint="eastAsia"/>
          <w:sz w:val="28"/>
          <w:szCs w:val="28"/>
          <w:u w:val="single"/>
        </w:rPr>
      </w:pPr>
      <w:r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>相談日</w:t>
      </w:r>
      <w:r w:rsidR="0007792D"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 xml:space="preserve">：　</w:t>
      </w:r>
      <w:r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 xml:space="preserve">　年　　月　　日</w:t>
      </w:r>
      <w:r w:rsidRPr="0065746F">
        <w:rPr>
          <w:rFonts w:ascii="HG丸ｺﾞｼｯｸM-PRO" w:eastAsia="HG丸ｺﾞｼｯｸM-PRO" w:hAnsi="ＭＳ ゴシック" w:hint="eastAsia"/>
          <w:sz w:val="28"/>
          <w:szCs w:val="28"/>
        </w:rPr>
        <w:t xml:space="preserve">　　　</w:t>
      </w:r>
      <w:r w:rsidR="00A45C4F">
        <w:rPr>
          <w:rFonts w:ascii="HG丸ｺﾞｼｯｸM-PRO" w:eastAsia="HG丸ｺﾞｼｯｸM-PRO" w:hAnsi="ＭＳ ゴシック" w:hint="eastAsia"/>
          <w:sz w:val="28"/>
          <w:szCs w:val="28"/>
        </w:rPr>
        <w:t xml:space="preserve">　　</w:t>
      </w:r>
      <w:r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>相談担当者</w:t>
      </w:r>
      <w:r w:rsidR="0007792D"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 xml:space="preserve">：　　　　　　　　　　　</w:t>
      </w:r>
    </w:p>
    <w:tbl>
      <w:tblPr>
        <w:tblW w:w="1012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1992"/>
        <w:gridCol w:w="2635"/>
        <w:gridCol w:w="291"/>
        <w:gridCol w:w="1260"/>
        <w:gridCol w:w="386"/>
        <w:gridCol w:w="2674"/>
      </w:tblGrid>
      <w:tr w:rsidR="000B212E" w:rsidRPr="00874C79" w:rsidTr="00874C79">
        <w:tc>
          <w:tcPr>
            <w:tcW w:w="888" w:type="dxa"/>
            <w:vMerge w:val="restart"/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相</w:t>
            </w:r>
          </w:p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談</w:t>
            </w:r>
          </w:p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者</w:t>
            </w:r>
          </w:p>
        </w:tc>
        <w:tc>
          <w:tcPr>
            <w:tcW w:w="9238" w:type="dxa"/>
            <w:gridSpan w:val="6"/>
          </w:tcPr>
          <w:p w:rsidR="000B212E" w:rsidRPr="00874C79" w:rsidRDefault="000B212E" w:rsidP="009167BE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事業承継（□ 親族内　□ 従業員等　□ Ｍ＆Ａ　□ その他    　　　）</w:t>
            </w:r>
          </w:p>
        </w:tc>
      </w:tr>
      <w:tr w:rsidR="000B212E" w:rsidRPr="00874C79" w:rsidTr="00874C79">
        <w:tc>
          <w:tcPr>
            <w:tcW w:w="888" w:type="dxa"/>
            <w:vMerge/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 xml:space="preserve">会  社  名　</w:t>
            </w:r>
          </w:p>
        </w:tc>
        <w:tc>
          <w:tcPr>
            <w:tcW w:w="7246" w:type="dxa"/>
            <w:gridSpan w:val="5"/>
          </w:tcPr>
          <w:p w:rsidR="000B212E" w:rsidRPr="00874C79" w:rsidRDefault="000B212E" w:rsidP="009167BE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c>
          <w:tcPr>
            <w:tcW w:w="888" w:type="dxa"/>
            <w:vMerge/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住　   　所</w:t>
            </w:r>
          </w:p>
        </w:tc>
        <w:tc>
          <w:tcPr>
            <w:tcW w:w="7246" w:type="dxa"/>
            <w:gridSpan w:val="5"/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c>
          <w:tcPr>
            <w:tcW w:w="888" w:type="dxa"/>
            <w:vMerge/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212E" w:rsidRPr="00874C79" w:rsidRDefault="000B212E" w:rsidP="00874C79">
            <w:pPr>
              <w:ind w:leftChars="-40" w:left="-96" w:rightChars="10" w:right="24" w:firstLineChars="64" w:firstLine="179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経 営 者 名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才</w:t>
            </w:r>
            <w:r w:rsidRPr="00874C79">
              <w:rPr>
                <w:rFonts w:ascii="HG丸ｺﾞｼｯｸM-PRO" w:eastAsia="HG丸ｺﾞｼｯｸM-PRO" w:hAnsi="ＭＳ ゴシック" w:hint="eastAsia"/>
              </w:rPr>
              <w:t>（　　　年生まれ）</w:t>
            </w:r>
          </w:p>
        </w:tc>
      </w:tr>
      <w:tr w:rsidR="000B212E" w:rsidRPr="00874C79" w:rsidTr="00874C79">
        <w:tc>
          <w:tcPr>
            <w:tcW w:w="888" w:type="dxa"/>
            <w:vMerge/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212E" w:rsidRPr="00874C79" w:rsidRDefault="000B212E" w:rsidP="00874C79">
            <w:pPr>
              <w:ind w:leftChars="-40" w:left="-1" w:hangingChars="34" w:hanging="95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電 話 番 号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12E" w:rsidRPr="00874C79" w:rsidRDefault="000B212E" w:rsidP="00874C79">
            <w:pPr>
              <w:ind w:leftChars="-175" w:left="-241" w:hangingChars="64" w:hanging="179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Ｅ-mail</w:t>
            </w:r>
          </w:p>
        </w:tc>
        <w:tc>
          <w:tcPr>
            <w:tcW w:w="3060" w:type="dxa"/>
            <w:gridSpan w:val="2"/>
          </w:tcPr>
          <w:p w:rsidR="000B212E" w:rsidRPr="00874C79" w:rsidRDefault="000B212E" w:rsidP="00874C79">
            <w:pPr>
              <w:ind w:firstLineChars="200" w:firstLine="560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rPr>
          <w:trHeight w:val="2356"/>
        </w:trPr>
        <w:tc>
          <w:tcPr>
            <w:tcW w:w="888" w:type="dxa"/>
            <w:vMerge/>
            <w:tcBorders>
              <w:bottom w:val="single" w:sz="12" w:space="0" w:color="auto"/>
            </w:tcBorders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  <w:tcBorders>
              <w:bottom w:val="single" w:sz="12" w:space="0" w:color="auto"/>
            </w:tcBorders>
          </w:tcPr>
          <w:p w:rsidR="000B212E" w:rsidRPr="00EB609A" w:rsidRDefault="000B212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32"/>
                <w:szCs w:val="32"/>
              </w:rPr>
              <w:t xml:space="preserve">相談内容　</w:t>
            </w:r>
            <w:r w:rsidRPr="00EB609A">
              <w:rPr>
                <w:rFonts w:ascii="HG丸ｺﾞｼｯｸM-PRO" w:eastAsia="HG丸ｺﾞｼｯｸM-PRO" w:hAnsi="ＭＳ ゴシック" w:hint="eastAsia"/>
                <w:color w:val="FF0000"/>
              </w:rPr>
              <w:t>(聞くポイント)</w:t>
            </w:r>
          </w:p>
          <w:p w:rsidR="000B212E" w:rsidRPr="00EB609A" w:rsidRDefault="000B212E" w:rsidP="00874C79">
            <w:pPr>
              <w:numPr>
                <w:ilvl w:val="0"/>
                <w:numId w:val="5"/>
              </w:numPr>
              <w:spacing w:line="0" w:lineRule="atLeast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EB609A">
              <w:rPr>
                <w:rFonts w:ascii="HG丸ｺﾞｼｯｸM-PRO" w:eastAsia="HG丸ｺﾞｼｯｸM-PRO" w:hAnsi="ＭＳ ゴシック" w:hint="eastAsia"/>
                <w:color w:val="FF0000"/>
              </w:rPr>
              <w:t>だれに</w:t>
            </w:r>
          </w:p>
          <w:p w:rsidR="000B212E" w:rsidRPr="00EB609A" w:rsidRDefault="000B212E" w:rsidP="00874C79">
            <w:pPr>
              <w:numPr>
                <w:ilvl w:val="0"/>
                <w:numId w:val="5"/>
              </w:numPr>
              <w:spacing w:line="0" w:lineRule="atLeast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EB609A">
              <w:rPr>
                <w:rFonts w:ascii="HG丸ｺﾞｼｯｸM-PRO" w:eastAsia="HG丸ｺﾞｼｯｸM-PRO" w:hAnsi="ＭＳ ゴシック" w:hint="eastAsia"/>
                <w:color w:val="FF0000"/>
              </w:rPr>
              <w:t>いつ</w:t>
            </w:r>
          </w:p>
          <w:p w:rsidR="000B212E" w:rsidRPr="00EB609A" w:rsidRDefault="000B212E" w:rsidP="00874C79">
            <w:pPr>
              <w:numPr>
                <w:ilvl w:val="0"/>
                <w:numId w:val="5"/>
              </w:numPr>
              <w:spacing w:line="0" w:lineRule="atLeast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EB609A">
              <w:rPr>
                <w:rFonts w:ascii="HG丸ｺﾞｼｯｸM-PRO" w:eastAsia="HG丸ｺﾞｼｯｸM-PRO" w:hAnsi="ＭＳ ゴシック" w:hint="eastAsia"/>
                <w:color w:val="FF0000"/>
              </w:rPr>
              <w:t>どのように</w:t>
            </w:r>
          </w:p>
          <w:p w:rsidR="00C67741" w:rsidRPr="00EB609A" w:rsidRDefault="000B212E" w:rsidP="00874C79">
            <w:pPr>
              <w:numPr>
                <w:ilvl w:val="0"/>
                <w:numId w:val="5"/>
              </w:numPr>
              <w:spacing w:line="0" w:lineRule="atLeast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EB609A">
              <w:rPr>
                <w:rFonts w:ascii="HG丸ｺﾞｼｯｸM-PRO" w:eastAsia="HG丸ｺﾞｼｯｸM-PRO" w:hAnsi="ＭＳ ゴシック" w:hint="eastAsia"/>
                <w:color w:val="FF0000"/>
              </w:rPr>
              <w:t>事業を引き</w:t>
            </w:r>
          </w:p>
          <w:p w:rsidR="000B212E" w:rsidRPr="00EB609A" w:rsidRDefault="000B212E" w:rsidP="00C67741">
            <w:pPr>
              <w:spacing w:line="0" w:lineRule="atLeast"/>
              <w:ind w:left="360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EB609A">
              <w:rPr>
                <w:rFonts w:ascii="HG丸ｺﾞｼｯｸM-PRO" w:eastAsia="HG丸ｺﾞｼｯｸM-PRO" w:hAnsi="ＭＳ ゴシック" w:hint="eastAsia"/>
                <w:color w:val="FF0000"/>
              </w:rPr>
              <w:t>継がせるか</w:t>
            </w:r>
          </w:p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16"/>
                <w:szCs w:val="16"/>
              </w:rPr>
            </w:pPr>
          </w:p>
        </w:tc>
        <w:tc>
          <w:tcPr>
            <w:tcW w:w="7246" w:type="dxa"/>
            <w:gridSpan w:val="5"/>
            <w:tcBorders>
              <w:bottom w:val="single" w:sz="12" w:space="0" w:color="auto"/>
            </w:tcBorders>
          </w:tcPr>
          <w:p w:rsidR="000B212E" w:rsidRPr="00874C79" w:rsidRDefault="000B212E" w:rsidP="00E04937">
            <w:pP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rPr>
          <w:trHeight w:val="1004"/>
        </w:trPr>
        <w:tc>
          <w:tcPr>
            <w:tcW w:w="888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0B212E" w:rsidRPr="00874C79" w:rsidRDefault="000B212E" w:rsidP="00874C79">
            <w:pPr>
              <w:ind w:left="113" w:right="113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 xml:space="preserve">　　相談内容のメモ（家系図等）</w:t>
            </w:r>
          </w:p>
        </w:tc>
        <w:tc>
          <w:tcPr>
            <w:tcW w:w="9238" w:type="dxa"/>
            <w:gridSpan w:val="6"/>
            <w:tcBorders>
              <w:top w:val="single" w:sz="12" w:space="0" w:color="auto"/>
              <w:bottom w:val="dashed" w:sz="4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rPr>
          <w:trHeight w:val="1047"/>
        </w:trPr>
        <w:tc>
          <w:tcPr>
            <w:tcW w:w="888" w:type="dxa"/>
            <w:vMerge/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9238" w:type="dxa"/>
            <w:gridSpan w:val="6"/>
            <w:tcBorders>
              <w:top w:val="dashed" w:sz="4" w:space="0" w:color="auto"/>
              <w:bottom w:val="dashed" w:sz="4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rPr>
          <w:trHeight w:val="1084"/>
        </w:trPr>
        <w:tc>
          <w:tcPr>
            <w:tcW w:w="888" w:type="dxa"/>
            <w:vMerge/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9238" w:type="dxa"/>
            <w:gridSpan w:val="6"/>
            <w:tcBorders>
              <w:top w:val="dashed" w:sz="4" w:space="0" w:color="auto"/>
              <w:bottom w:val="dashed" w:sz="4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rPr>
          <w:trHeight w:val="492"/>
        </w:trPr>
        <w:tc>
          <w:tcPr>
            <w:tcW w:w="888" w:type="dxa"/>
            <w:vMerge/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9238" w:type="dxa"/>
            <w:gridSpan w:val="6"/>
            <w:tcBorders>
              <w:top w:val="dashed" w:sz="4" w:space="0" w:color="auto"/>
              <w:bottom w:val="dashed" w:sz="4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rPr>
          <w:trHeight w:val="719"/>
        </w:trPr>
        <w:tc>
          <w:tcPr>
            <w:tcW w:w="888" w:type="dxa"/>
            <w:vMerge/>
            <w:tcBorders>
              <w:bottom w:val="single" w:sz="12" w:space="0" w:color="auto"/>
            </w:tcBorders>
            <w:vAlign w:val="center"/>
          </w:tcPr>
          <w:p w:rsidR="000B212E" w:rsidRPr="00874C79" w:rsidRDefault="000B212E" w:rsidP="00874C79">
            <w:pPr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9238" w:type="dxa"/>
            <w:gridSpan w:val="6"/>
            <w:tcBorders>
              <w:top w:val="dashed" w:sz="4" w:space="0" w:color="auto"/>
              <w:bottom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0B212E" w:rsidRPr="00874C79" w:rsidTr="00874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212E" w:rsidRPr="00225F27" w:rsidRDefault="000B212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</w:rPr>
            </w:pPr>
            <w:r w:rsidRPr="00225F27">
              <w:rPr>
                <w:rFonts w:ascii="HG丸ｺﾞｼｯｸM-PRO" w:eastAsia="HG丸ｺﾞｼｯｸM-PRO" w:hAnsi="ＭＳ ゴシック" w:hint="eastAsia"/>
              </w:rPr>
              <w:lastRenderedPageBreak/>
              <w:t>会社概要</w:t>
            </w:r>
          </w:p>
        </w:tc>
        <w:tc>
          <w:tcPr>
            <w:tcW w:w="1992" w:type="dxa"/>
            <w:tcBorders>
              <w:top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売　上　高</w:t>
            </w:r>
          </w:p>
        </w:tc>
        <w:tc>
          <w:tcPr>
            <w:tcW w:w="2635" w:type="dxa"/>
            <w:tcBorders>
              <w:top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jc w:val="righ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万円</w:t>
            </w:r>
          </w:p>
        </w:tc>
        <w:tc>
          <w:tcPr>
            <w:tcW w:w="1937" w:type="dxa"/>
            <w:gridSpan w:val="3"/>
            <w:tcBorders>
              <w:top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経 常 利 益</w:t>
            </w:r>
          </w:p>
        </w:tc>
        <w:tc>
          <w:tcPr>
            <w:tcW w:w="2674" w:type="dxa"/>
            <w:tcBorders>
              <w:top w:val="single" w:sz="12" w:space="0" w:color="auto"/>
              <w:right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ind w:firstLine="1330"/>
              <w:jc w:val="righ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万円</w:t>
            </w:r>
          </w:p>
        </w:tc>
      </w:tr>
      <w:tr w:rsidR="004E3606" w:rsidRPr="00874C79" w:rsidTr="00874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88" w:type="dxa"/>
            <w:vMerge/>
            <w:tcBorders>
              <w:left w:val="single" w:sz="12" w:space="0" w:color="auto"/>
            </w:tcBorders>
          </w:tcPr>
          <w:p w:rsidR="004E3606" w:rsidRPr="00874C79" w:rsidRDefault="004E3606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4E3606" w:rsidRPr="00874C79" w:rsidRDefault="004E360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総　資　産</w:t>
            </w:r>
          </w:p>
        </w:tc>
        <w:tc>
          <w:tcPr>
            <w:tcW w:w="2635" w:type="dxa"/>
          </w:tcPr>
          <w:p w:rsidR="004E3606" w:rsidRPr="00874C79" w:rsidRDefault="004E3606" w:rsidP="00874C79">
            <w:pPr>
              <w:spacing w:line="0" w:lineRule="atLeast"/>
              <w:jc w:val="righ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万円</w:t>
            </w:r>
          </w:p>
        </w:tc>
        <w:tc>
          <w:tcPr>
            <w:tcW w:w="1937" w:type="dxa"/>
            <w:gridSpan w:val="3"/>
          </w:tcPr>
          <w:p w:rsidR="004E3606" w:rsidRPr="00874C79" w:rsidRDefault="004E360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自 己 資 本</w:t>
            </w:r>
          </w:p>
        </w:tc>
        <w:tc>
          <w:tcPr>
            <w:tcW w:w="2674" w:type="dxa"/>
            <w:tcBorders>
              <w:right w:val="single" w:sz="12" w:space="0" w:color="auto"/>
            </w:tcBorders>
          </w:tcPr>
          <w:p w:rsidR="004E3606" w:rsidRPr="00874C79" w:rsidRDefault="004E3606" w:rsidP="00874C79">
            <w:pPr>
              <w:spacing w:line="0" w:lineRule="atLeast"/>
              <w:jc w:val="righ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万円</w:t>
            </w:r>
          </w:p>
        </w:tc>
      </w:tr>
      <w:tr w:rsidR="004E3606" w:rsidRPr="00874C79" w:rsidTr="00874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88" w:type="dxa"/>
            <w:vMerge/>
            <w:tcBorders>
              <w:left w:val="single" w:sz="12" w:space="0" w:color="auto"/>
            </w:tcBorders>
          </w:tcPr>
          <w:p w:rsidR="004E3606" w:rsidRPr="00874C79" w:rsidRDefault="004E3606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4E3606" w:rsidRPr="00874C79" w:rsidRDefault="004E360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創 業 年 月</w:t>
            </w:r>
          </w:p>
        </w:tc>
        <w:tc>
          <w:tcPr>
            <w:tcW w:w="2635" w:type="dxa"/>
          </w:tcPr>
          <w:p w:rsidR="004E3606" w:rsidRPr="00874C79" w:rsidRDefault="004E360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 xml:space="preserve">　　　年　　月</w:t>
            </w:r>
          </w:p>
        </w:tc>
        <w:tc>
          <w:tcPr>
            <w:tcW w:w="1937" w:type="dxa"/>
            <w:gridSpan w:val="3"/>
          </w:tcPr>
          <w:p w:rsidR="004E3606" w:rsidRPr="00874C79" w:rsidRDefault="004E360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借 入 金 等</w:t>
            </w:r>
          </w:p>
        </w:tc>
        <w:tc>
          <w:tcPr>
            <w:tcW w:w="2674" w:type="dxa"/>
            <w:tcBorders>
              <w:right w:val="single" w:sz="12" w:space="0" w:color="auto"/>
            </w:tcBorders>
          </w:tcPr>
          <w:p w:rsidR="004E3606" w:rsidRPr="00874C79" w:rsidRDefault="004E3606" w:rsidP="00874C79">
            <w:pPr>
              <w:spacing w:line="0" w:lineRule="atLeast"/>
              <w:jc w:val="righ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万円</w:t>
            </w:r>
          </w:p>
        </w:tc>
      </w:tr>
      <w:tr w:rsidR="000B212E" w:rsidRPr="00874C79" w:rsidTr="00874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88" w:type="dxa"/>
            <w:vMerge/>
            <w:tcBorders>
              <w:left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212E" w:rsidRPr="00874C79" w:rsidRDefault="000B212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業　　　種</w:t>
            </w:r>
          </w:p>
        </w:tc>
        <w:tc>
          <w:tcPr>
            <w:tcW w:w="2635" w:type="dxa"/>
            <w:tcBorders>
              <w:bottom w:val="single" w:sz="4" w:space="0" w:color="auto"/>
              <w:right w:val="single" w:sz="4" w:space="0" w:color="auto"/>
            </w:tcBorders>
          </w:tcPr>
          <w:p w:rsidR="000B212E" w:rsidRPr="00874C79" w:rsidRDefault="000B212E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37" w:type="dxa"/>
            <w:gridSpan w:val="3"/>
            <w:tcBorders>
              <w:left w:val="single" w:sz="4" w:space="0" w:color="auto"/>
            </w:tcBorders>
          </w:tcPr>
          <w:p w:rsidR="000B212E" w:rsidRPr="00874C79" w:rsidRDefault="000B212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従 業 員 数</w:t>
            </w:r>
          </w:p>
        </w:tc>
        <w:tc>
          <w:tcPr>
            <w:tcW w:w="2674" w:type="dxa"/>
            <w:tcBorders>
              <w:right w:val="single" w:sz="12" w:space="0" w:color="auto"/>
            </w:tcBorders>
          </w:tcPr>
          <w:p w:rsidR="000B212E" w:rsidRPr="00874C79" w:rsidRDefault="000B212E" w:rsidP="00874C79">
            <w:pPr>
              <w:spacing w:line="0" w:lineRule="atLeast"/>
              <w:jc w:val="righ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人</w:t>
            </w:r>
          </w:p>
        </w:tc>
      </w:tr>
      <w:tr w:rsidR="00E91457" w:rsidRPr="00874C79" w:rsidTr="00874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8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91457" w:rsidRPr="00874C79" w:rsidRDefault="00E91457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1992" w:type="dxa"/>
            <w:tcBorders>
              <w:bottom w:val="single" w:sz="12" w:space="0" w:color="auto"/>
            </w:tcBorders>
          </w:tcPr>
          <w:p w:rsidR="00E91457" w:rsidRPr="00874C79" w:rsidRDefault="00E91457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  <w:tc>
          <w:tcPr>
            <w:tcW w:w="7246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E91457" w:rsidRPr="00874C79" w:rsidRDefault="00E91457" w:rsidP="00874C79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</w:tbl>
    <w:p w:rsidR="000059A7" w:rsidRPr="0065746F" w:rsidRDefault="000059A7" w:rsidP="00DD4102">
      <w:pPr>
        <w:ind w:leftChars="-75" w:left="-10" w:hangingChars="81" w:hanging="170"/>
        <w:rPr>
          <w:rFonts w:ascii="HG丸ｺﾞｼｯｸM-PRO" w:eastAsia="HG丸ｺﾞｼｯｸM-PRO" w:hint="eastAsia"/>
          <w:sz w:val="21"/>
          <w:szCs w:val="21"/>
        </w:rPr>
      </w:pPr>
    </w:p>
    <w:tbl>
      <w:tblPr>
        <w:tblW w:w="1008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980"/>
        <w:gridCol w:w="900"/>
        <w:gridCol w:w="1080"/>
        <w:gridCol w:w="5400"/>
      </w:tblGrid>
      <w:tr w:rsidR="000059A7" w:rsidRPr="00874C79" w:rsidTr="00874C79">
        <w:trPr>
          <w:trHeight w:val="334"/>
        </w:trPr>
        <w:tc>
          <w:tcPr>
            <w:tcW w:w="720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株</w:t>
            </w:r>
            <w:r w:rsidR="00DB70C8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主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構成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ind w:firstLineChars="100" w:firstLine="280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氏  　名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年齢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続柄</w:t>
            </w:r>
          </w:p>
        </w:tc>
        <w:tc>
          <w:tcPr>
            <w:tcW w:w="54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ind w:leftChars="-1" w:left="-2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（持分比率） 備　考</w:t>
            </w:r>
          </w:p>
        </w:tc>
      </w:tr>
      <w:tr w:rsidR="000059A7" w:rsidRPr="00874C79" w:rsidTr="00874C79">
        <w:trPr>
          <w:trHeight w:val="303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本人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％）</w:t>
            </w:r>
          </w:p>
        </w:tc>
      </w:tr>
      <w:tr w:rsidR="000059A7" w:rsidRPr="00874C79" w:rsidTr="00874C79">
        <w:trPr>
          <w:trHeight w:val="414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　％）</w:t>
            </w:r>
          </w:p>
        </w:tc>
      </w:tr>
      <w:tr w:rsidR="000059A7" w:rsidRPr="00874C79" w:rsidTr="00874C79">
        <w:trPr>
          <w:trHeight w:val="321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　％）</w:t>
            </w:r>
          </w:p>
        </w:tc>
      </w:tr>
      <w:tr w:rsidR="000059A7" w:rsidRPr="00874C79" w:rsidTr="00874C79">
        <w:trPr>
          <w:trHeight w:val="433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％）</w:t>
            </w:r>
          </w:p>
        </w:tc>
      </w:tr>
      <w:tr w:rsidR="000059A7" w:rsidRPr="00874C79" w:rsidTr="00874C79">
        <w:trPr>
          <w:trHeight w:val="311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％）</w:t>
            </w:r>
          </w:p>
        </w:tc>
      </w:tr>
      <w:tr w:rsidR="000059A7" w:rsidRPr="00874C79" w:rsidTr="00874C79">
        <w:trPr>
          <w:trHeight w:val="260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％）</w:t>
            </w:r>
          </w:p>
        </w:tc>
      </w:tr>
      <w:tr w:rsidR="000059A7" w:rsidRPr="00874C79" w:rsidTr="00874C79">
        <w:trPr>
          <w:trHeight w:val="386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％）</w:t>
            </w:r>
          </w:p>
        </w:tc>
      </w:tr>
      <w:tr w:rsidR="000059A7" w:rsidRPr="00874C79" w:rsidTr="00874C79">
        <w:trPr>
          <w:trHeight w:val="307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　％）</w:t>
            </w:r>
          </w:p>
        </w:tc>
      </w:tr>
      <w:tr w:rsidR="000059A7" w:rsidRPr="00874C79" w:rsidTr="00874C79">
        <w:trPr>
          <w:trHeight w:val="418"/>
        </w:trPr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 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％）</w:t>
            </w:r>
          </w:p>
        </w:tc>
      </w:tr>
      <w:tr w:rsidR="000059A7" w:rsidRPr="00874C79" w:rsidTr="00874C79">
        <w:trPr>
          <w:trHeight w:val="325"/>
        </w:trPr>
        <w:tc>
          <w:tcPr>
            <w:tcW w:w="7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jc w:val="center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59A7" w:rsidRPr="00874C79" w:rsidRDefault="000059A7" w:rsidP="00874C79">
            <w:pPr>
              <w:spacing w:line="0" w:lineRule="atLeas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（　　</w:t>
            </w:r>
            <w:r w:rsidR="009C06B0"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</w:t>
            </w:r>
            <w:r w:rsidRPr="00874C79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 ％）</w:t>
            </w:r>
          </w:p>
        </w:tc>
      </w:tr>
    </w:tbl>
    <w:p w:rsidR="00821416" w:rsidRPr="0065746F" w:rsidRDefault="00E053C1" w:rsidP="00EA4879">
      <w:pPr>
        <w:ind w:leftChars="-75" w:left="-1" w:hangingChars="64" w:hanging="179"/>
        <w:rPr>
          <w:rFonts w:ascii="HG丸ｺﾞｼｯｸM-PRO" w:eastAsia="HG丸ｺﾞｼｯｸM-PRO" w:hAnsi="ＭＳ ゴシック" w:hint="eastAsia"/>
          <w:sz w:val="21"/>
          <w:szCs w:val="21"/>
          <w:u w:val="single"/>
        </w:rPr>
      </w:pPr>
      <w:r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 xml:space="preserve">　　　　　　　　</w:t>
      </w:r>
      <w:r w:rsidR="00821416" w:rsidRPr="0065746F">
        <w:rPr>
          <w:rFonts w:ascii="HG丸ｺﾞｼｯｸM-PRO" w:eastAsia="HG丸ｺﾞｼｯｸM-PRO" w:hAnsi="ＭＳ ゴシック" w:hint="eastAsia"/>
          <w:sz w:val="28"/>
          <w:szCs w:val="28"/>
          <w:u w:val="single"/>
        </w:rPr>
        <w:t xml:space="preserve">　　　　　　様</w:t>
      </w:r>
    </w:p>
    <w:tbl>
      <w:tblPr>
        <w:tblW w:w="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4"/>
        <w:gridCol w:w="3365"/>
        <w:gridCol w:w="3365"/>
      </w:tblGrid>
      <w:tr w:rsidR="0064260E" w:rsidRPr="00874C79" w:rsidTr="00EB609A">
        <w:tc>
          <w:tcPr>
            <w:tcW w:w="1009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92D050"/>
          </w:tcPr>
          <w:p w:rsidR="0064260E" w:rsidRPr="00874C79" w:rsidRDefault="0064260E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b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b/>
                <w:sz w:val="28"/>
                <w:szCs w:val="28"/>
              </w:rPr>
              <w:t>具体的対策の検討</w:t>
            </w:r>
          </w:p>
        </w:tc>
      </w:tr>
      <w:tr w:rsidR="0064260E" w:rsidRPr="00874C79" w:rsidTr="0038458F">
        <w:trPr>
          <w:trHeight w:val="702"/>
        </w:trPr>
        <w:tc>
          <w:tcPr>
            <w:tcW w:w="3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64260E" w:rsidRPr="00874C79" w:rsidRDefault="00F80E99" w:rsidP="00874C79">
            <w:pPr>
              <w:topLinePunct/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□</w:t>
            </w:r>
            <w:r w:rsidR="0064260E"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親族内承継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97CBFF"/>
            <w:vAlign w:val="center"/>
          </w:tcPr>
          <w:p w:rsidR="0064260E" w:rsidRPr="00874C79" w:rsidRDefault="009A6080" w:rsidP="00874C79">
            <w:pPr>
              <w:topLinePunct/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□</w:t>
            </w:r>
            <w:r w:rsidR="00043F39"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親族外承継（従業員等）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  <w:vAlign w:val="center"/>
          </w:tcPr>
          <w:p w:rsidR="0064260E" w:rsidRPr="00874C79" w:rsidRDefault="009A6080" w:rsidP="00A5506C">
            <w:pPr>
              <w:topLinePunct/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□</w:t>
            </w:r>
            <w:r w:rsidR="00A5506C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親族外承継（第三者）</w:t>
            </w:r>
          </w:p>
        </w:tc>
      </w:tr>
      <w:tr w:rsidR="0064260E" w:rsidRPr="00874C79" w:rsidTr="00A10AC0">
        <w:tc>
          <w:tcPr>
            <w:tcW w:w="3364" w:type="dxa"/>
            <w:tcBorders>
              <w:top w:val="single" w:sz="4" w:space="0" w:color="auto"/>
              <w:bottom w:val="single" w:sz="4" w:space="0" w:color="auto"/>
            </w:tcBorders>
          </w:tcPr>
          <w:p w:rsidR="0064260E" w:rsidRPr="009A5483" w:rsidRDefault="0064260E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１</w:t>
            </w:r>
            <w:r w:rsidR="00AA797F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．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関係者の理解</w:t>
            </w:r>
          </w:p>
          <w:p w:rsidR="0064260E" w:rsidRPr="009A5483" w:rsidRDefault="00A45C4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64260E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事業承継計画の公表</w:t>
            </w:r>
          </w:p>
          <w:p w:rsidR="0064260E" w:rsidRPr="009A5483" w:rsidRDefault="0064260E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経営体制の整備</w:t>
            </w:r>
          </w:p>
          <w:p w:rsidR="00AA1E93" w:rsidRPr="009A5483" w:rsidRDefault="00AA1E93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64260E" w:rsidRPr="009A5483" w:rsidRDefault="0064260E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２．後継者教育</w:t>
            </w:r>
          </w:p>
          <w:p w:rsidR="0064260E" w:rsidRPr="009A5483" w:rsidRDefault="0064260E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社内での教育</w:t>
            </w:r>
          </w:p>
          <w:p w:rsidR="0064260E" w:rsidRPr="009A5483" w:rsidRDefault="0064260E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社外教育・セミナー</w:t>
            </w:r>
          </w:p>
          <w:p w:rsidR="00F43C76" w:rsidRPr="009A5483" w:rsidRDefault="00F43C76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64260E" w:rsidRPr="009A5483" w:rsidRDefault="0064260E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３</w:t>
            </w:r>
            <w:r w:rsidR="00AA797F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．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財産の分配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株式保有状況の把握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財産分配方針の決定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生前贈与の検討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遺言の活用</w:t>
            </w:r>
            <w:r w:rsidR="009C06B0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 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会社法の活用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9A5483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事業承継に係る資金調達</w:t>
            </w:r>
          </w:p>
          <w:p w:rsidR="009A5483" w:rsidRDefault="000C0EC4" w:rsidP="009A5483">
            <w:pPr>
              <w:widowControl/>
              <w:topLinePunct/>
              <w:spacing w:line="0" w:lineRule="atLeast"/>
              <w:ind w:left="412" w:hangingChars="200" w:hanging="41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経営承継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円滑化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法の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活用の</w:t>
            </w:r>
          </w:p>
          <w:p w:rsidR="000C0EC4" w:rsidRPr="009A5483" w:rsidRDefault="000C0EC4" w:rsidP="009A5483">
            <w:pPr>
              <w:widowControl/>
              <w:topLinePunct/>
              <w:spacing w:line="0" w:lineRule="atLeast"/>
              <w:ind w:firstLineChars="200" w:firstLine="412"/>
              <w:rPr>
                <w:rFonts w:ascii="HG丸ｺﾞｼｯｸM-PRO" w:eastAsia="HG丸ｺﾞｼｯｸM-PRO" w:hAnsi="ＭＳ ゴシック" w:hint="eastAsia"/>
                <w:color w:val="FF0000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検討</w:t>
            </w:r>
          </w:p>
          <w:p w:rsidR="009A6080" w:rsidRDefault="009A6080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9A5483" w:rsidRDefault="009A5483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４．個人保証・担保処理</w:t>
            </w:r>
          </w:p>
          <w:p w:rsidR="009A5483" w:rsidRPr="009A5483" w:rsidRDefault="009A5483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color w:val="FF0000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□　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関係者との早期の調整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１．関係者の理解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事業承継計画の公表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現経営者の親族の理解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経営体制の整備</w:t>
            </w:r>
          </w:p>
          <w:p w:rsidR="00AA1E93" w:rsidRPr="009A5483" w:rsidRDefault="00AA1E93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２．後継者教育</w:t>
            </w:r>
            <w:r w:rsidR="000B212E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及び募集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社内での教育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社外教育・セミナー</w:t>
            </w:r>
          </w:p>
          <w:p w:rsidR="00A45C4F" w:rsidRPr="009A5483" w:rsidRDefault="00A45C4F" w:rsidP="009A5483">
            <w:pPr>
              <w:widowControl/>
              <w:topLinePunct/>
              <w:spacing w:line="0" w:lineRule="atLeast"/>
              <w:ind w:left="412" w:hangingChars="200" w:hanging="41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外部からの招聘の検討</w:t>
            </w:r>
          </w:p>
          <w:p w:rsidR="000B26F2" w:rsidRPr="009A5483" w:rsidRDefault="000B26F2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３</w:t>
            </w:r>
            <w:r w:rsidR="00AA1E93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．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財産の分配</w:t>
            </w:r>
          </w:p>
          <w:p w:rsidR="00AA797F" w:rsidRPr="009A5483" w:rsidRDefault="00AA797F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後継者への経営権集中</w:t>
            </w:r>
          </w:p>
          <w:p w:rsidR="009A5483" w:rsidRDefault="00AA797F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会社法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の活用</w:t>
            </w:r>
          </w:p>
          <w:p w:rsidR="009A5483" w:rsidRDefault="00AA797F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資金調達の検討</w:t>
            </w:r>
          </w:p>
          <w:p w:rsidR="002D2BE9" w:rsidRPr="009A5483" w:rsidRDefault="009A5483" w:rsidP="009A5483">
            <w:pPr>
              <w:widowControl/>
              <w:topLinePunct/>
              <w:spacing w:line="0" w:lineRule="atLeast"/>
              <w:ind w:firstLineChars="200" w:firstLine="41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株式買取資金、</w:t>
            </w:r>
            <w:r w:rsidR="00AA797F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ＭＢＯ</w:t>
            </w:r>
          </w:p>
          <w:p w:rsidR="009A5483" w:rsidRDefault="000B26F2" w:rsidP="009A5483">
            <w:pPr>
              <w:widowControl/>
              <w:topLinePunct/>
              <w:spacing w:line="0" w:lineRule="atLeast"/>
              <w:ind w:left="412" w:hangingChars="200" w:hanging="41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□　</w:t>
            </w:r>
            <w:r w:rsidR="00BA45A2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経営承継円滑化法の活用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の</w:t>
            </w:r>
          </w:p>
          <w:p w:rsidR="000B26F2" w:rsidRPr="009A5483" w:rsidRDefault="000B26F2" w:rsidP="009A5483">
            <w:pPr>
              <w:widowControl/>
              <w:topLinePunct/>
              <w:spacing w:line="0" w:lineRule="atLeast"/>
              <w:ind w:firstLineChars="200" w:firstLine="41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検討</w:t>
            </w:r>
          </w:p>
          <w:p w:rsidR="009A5483" w:rsidRDefault="009A5483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F43C76" w:rsidRPr="009A5483" w:rsidRDefault="002D2BE9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４．個人保証・担保処理</w:t>
            </w:r>
          </w:p>
          <w:p w:rsidR="000C0EC4" w:rsidRPr="009A5483" w:rsidRDefault="00AA1E93" w:rsidP="00874C79">
            <w:pPr>
              <w:widowControl/>
              <w:topLinePunct/>
              <w:spacing w:line="0" w:lineRule="atLeast"/>
              <w:ind w:leftChars="1" w:left="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関係者との早期の調整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:rsidR="009A5483" w:rsidRDefault="00AA797F" w:rsidP="009A5483">
            <w:pPr>
              <w:widowControl/>
              <w:topLinePunct/>
              <w:spacing w:line="0" w:lineRule="atLeast"/>
              <w:ind w:left="618" w:hangingChars="300" w:hanging="618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１．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マッチングの検討</w:t>
            </w:r>
          </w:p>
          <w:p w:rsidR="009A5483" w:rsidRDefault="009A5483" w:rsidP="009A5483">
            <w:pPr>
              <w:widowControl/>
              <w:topLinePunct/>
              <w:spacing w:line="0" w:lineRule="atLeast"/>
              <w:ind w:left="618" w:hangingChars="300" w:hanging="618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□　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承継方法の検討</w:t>
            </w:r>
          </w:p>
          <w:p w:rsidR="00043F39" w:rsidRPr="009A5483" w:rsidRDefault="009A5483" w:rsidP="009A5483">
            <w:pPr>
              <w:widowControl/>
              <w:topLinePunct/>
              <w:spacing w:line="0" w:lineRule="atLeast"/>
              <w:ind w:leftChars="100" w:left="652" w:hangingChars="200" w:hanging="412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（</w:t>
            </w:r>
            <w:r w:rsidR="00043F39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外部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からの招聘、Ｍ＆Ａ）</w:t>
            </w:r>
          </w:p>
          <w:p w:rsidR="00043F39" w:rsidRDefault="00043F39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9A5483" w:rsidRDefault="009A5483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２．株式譲渡・事業譲渡等</w:t>
            </w:r>
          </w:p>
          <w:p w:rsidR="009A5483" w:rsidRPr="009A5483" w:rsidRDefault="009A5483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　（Ｍ＆Ａ）</w:t>
            </w:r>
          </w:p>
          <w:p w:rsidR="009A5483" w:rsidRPr="009A5483" w:rsidRDefault="009A5483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Ｍ＆Ａに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対する</w:t>
            </w: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理解</w:t>
            </w:r>
          </w:p>
          <w:p w:rsidR="009A5483" w:rsidRPr="009A5483" w:rsidRDefault="009A5483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Ｍ＆Ａ手法の検討</w:t>
            </w:r>
          </w:p>
          <w:p w:rsidR="00AA797F" w:rsidRPr="009A5483" w:rsidRDefault="009A5483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AA797F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仲介機関への相談</w:t>
            </w:r>
          </w:p>
          <w:p w:rsidR="00F43C76" w:rsidRDefault="00F43C76" w:rsidP="00874C79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  <w:p w:rsidR="009A5483" w:rsidRDefault="009A5483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３．会社</w:t>
            </w:r>
            <w:r w:rsidR="00AA797F"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売却価格の算定</w:t>
            </w:r>
          </w:p>
          <w:p w:rsidR="009A5483" w:rsidRPr="009A5483" w:rsidRDefault="009A5483" w:rsidP="009A5483">
            <w:pPr>
              <w:widowControl/>
              <w:topLinePunct/>
              <w:spacing w:line="0" w:lineRule="atLeast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自社株式売却価格の算定</w:t>
            </w:r>
          </w:p>
          <w:p w:rsidR="00AA797F" w:rsidRDefault="00A10AC0" w:rsidP="00441EA5">
            <w:pPr>
              <w:widowControl/>
              <w:topLinePunct/>
              <w:spacing w:line="0" w:lineRule="atLeast"/>
              <w:ind w:left="618" w:hangingChars="300" w:hanging="618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 w:rsidRP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□</w:t>
            </w:r>
            <w:r w:rsidR="009A5483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 xml:space="preserve">　</w:t>
            </w:r>
            <w:r w:rsidR="00441EA5"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企業価値改善策の検討</w:t>
            </w:r>
          </w:p>
          <w:p w:rsidR="00441EA5" w:rsidRDefault="00441EA5" w:rsidP="00441EA5">
            <w:pPr>
              <w:widowControl/>
              <w:topLinePunct/>
              <w:spacing w:line="0" w:lineRule="atLeast"/>
              <w:ind w:firstLineChars="150" w:firstLine="309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  <w:t>（会社の魅力の「磨き上げ」）</w:t>
            </w:r>
          </w:p>
          <w:p w:rsidR="00441EA5" w:rsidRPr="00441EA5" w:rsidRDefault="00441EA5" w:rsidP="00441EA5">
            <w:pPr>
              <w:widowControl/>
              <w:topLinePunct/>
              <w:spacing w:line="0" w:lineRule="atLeast"/>
              <w:ind w:left="618" w:hangingChars="300" w:hanging="618"/>
              <w:rPr>
                <w:rFonts w:ascii="HG丸ｺﾞｼｯｸM-PRO" w:eastAsia="HG丸ｺﾞｼｯｸM-PRO" w:hAnsi="ＭＳ ゴシック" w:hint="eastAsia"/>
                <w:spacing w:val="-2"/>
                <w:sz w:val="21"/>
                <w:szCs w:val="21"/>
              </w:rPr>
            </w:pPr>
          </w:p>
        </w:tc>
      </w:tr>
      <w:tr w:rsidR="00F85642" w:rsidRPr="00874C79" w:rsidTr="00A10AC0">
        <w:trPr>
          <w:trHeight w:val="728"/>
        </w:trPr>
        <w:tc>
          <w:tcPr>
            <w:tcW w:w="3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F85642" w:rsidRPr="00874C79" w:rsidRDefault="00F85642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</w:rPr>
            </w:pPr>
            <w:r w:rsidRPr="00874C79">
              <w:rPr>
                <w:rFonts w:ascii="HG丸ｺﾞｼｯｸM-PRO" w:eastAsia="HG丸ｺﾞｼｯｸM-PRO" w:hAnsi="ＭＳ ゴシック" w:hint="eastAsia"/>
              </w:rPr>
              <w:t>課題の絞り込みと懸念事項</w:t>
            </w:r>
          </w:p>
        </w:tc>
        <w:tc>
          <w:tcPr>
            <w:tcW w:w="67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25F27" w:rsidRPr="00874C79" w:rsidRDefault="00225F27" w:rsidP="00225F27">
            <w:pPr>
              <w:spacing w:line="0" w:lineRule="atLeast"/>
              <w:jc w:val="left"/>
              <w:rPr>
                <w:rFonts w:ascii="HG丸ｺﾞｼｯｸM-PRO" w:eastAsia="HG丸ｺﾞｼｯｸM-PRO" w:hAnsi="ＭＳ ゴシック" w:hint="eastAsia"/>
                <w:sz w:val="21"/>
                <w:szCs w:val="21"/>
              </w:rPr>
            </w:pPr>
          </w:p>
          <w:p w:rsidR="00FD7E3F" w:rsidRPr="00874C79" w:rsidRDefault="00FD7E3F" w:rsidP="00225F27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</w:pPr>
          </w:p>
        </w:tc>
      </w:tr>
      <w:tr w:rsidR="00923476" w:rsidRPr="00874C79" w:rsidTr="00EB609A">
        <w:trPr>
          <w:trHeight w:val="360"/>
        </w:trPr>
        <w:tc>
          <w:tcPr>
            <w:tcW w:w="3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3476" w:rsidRPr="00874C79" w:rsidRDefault="0092347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</w:rPr>
            </w:pPr>
            <w:r w:rsidRPr="00874C79">
              <w:rPr>
                <w:rFonts w:ascii="HG丸ｺﾞｼｯｸM-PRO" w:eastAsia="HG丸ｺﾞｼｯｸM-PRO" w:hAnsi="ＭＳ ゴシック" w:hint="eastAsia"/>
              </w:rPr>
              <w:t>専門家支援の要望 □有□無</w:t>
            </w:r>
          </w:p>
        </w:tc>
        <w:tc>
          <w:tcPr>
            <w:tcW w:w="673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23476" w:rsidRPr="00874C79" w:rsidRDefault="00923476" w:rsidP="00441EA5">
            <w:pPr>
              <w:spacing w:line="0" w:lineRule="atLeast"/>
              <w:rPr>
                <w:rFonts w:ascii="HG丸ｺﾞｼｯｸM-PRO" w:eastAsia="HG丸ｺﾞｼｯｸM-PRO" w:hAnsi="ＭＳ ゴシック" w:hint="eastAsia"/>
                <w:sz w:val="21"/>
                <w:szCs w:val="21"/>
              </w:rPr>
            </w:pPr>
            <w:r w:rsidRPr="00874C79">
              <w:rPr>
                <w:rFonts w:ascii="HG丸ｺﾞｼｯｸM-PRO" w:eastAsia="HG丸ｺﾞｼｯｸM-PRO" w:hAnsi="ＭＳ ゴシック" w:hint="eastAsia"/>
              </w:rPr>
              <w:t>対 応：□専門家派遣</w:t>
            </w:r>
          </w:p>
        </w:tc>
      </w:tr>
      <w:tr w:rsidR="00923476" w:rsidRPr="00874C79" w:rsidTr="00EB609A">
        <w:trPr>
          <w:trHeight w:val="360"/>
        </w:trPr>
        <w:tc>
          <w:tcPr>
            <w:tcW w:w="336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23476" w:rsidRPr="00874C79" w:rsidRDefault="00923476" w:rsidP="00874C79">
            <w:pPr>
              <w:spacing w:line="0" w:lineRule="atLeast"/>
              <w:jc w:val="center"/>
              <w:rPr>
                <w:rFonts w:ascii="HG丸ｺﾞｼｯｸM-PRO" w:eastAsia="HG丸ｺﾞｼｯｸM-PRO" w:hAnsi="ＭＳ ゴシック" w:hint="eastAsia"/>
              </w:rPr>
            </w:pPr>
          </w:p>
        </w:tc>
        <w:tc>
          <w:tcPr>
            <w:tcW w:w="6730" w:type="dxa"/>
            <w:gridSpan w:val="2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23476" w:rsidRPr="00874C79" w:rsidRDefault="00923476" w:rsidP="00441EA5">
            <w:pPr>
              <w:spacing w:line="0" w:lineRule="atLeast"/>
              <w:ind w:leftChars="-21" w:left="1" w:hangingChars="23" w:hanging="51"/>
              <w:rPr>
                <w:rFonts w:ascii="HG丸ｺﾞｼｯｸM-PRO" w:eastAsia="HG丸ｺﾞｼｯｸM-PRO" w:hAnsi="ＭＳ ゴシック" w:hint="eastAsia"/>
              </w:rPr>
            </w:pPr>
            <w:r w:rsidRPr="00874C79">
              <w:rPr>
                <w:rFonts w:ascii="HG丸ｺﾞｼｯｸM-PRO" w:eastAsia="HG丸ｺﾞｼｯｸM-PRO" w:hAnsi="ＭＳ ゴシック" w:hint="eastAsia"/>
                <w:sz w:val="22"/>
                <w:szCs w:val="22"/>
              </w:rPr>
              <w:t>適任者：□弁護士 □公認会計士 □税理士 □中小企業診断士 □他</w:t>
            </w:r>
          </w:p>
        </w:tc>
      </w:tr>
    </w:tbl>
    <w:p w:rsidR="002E6BF8" w:rsidRPr="0065746F" w:rsidRDefault="002E6BF8" w:rsidP="00043F39">
      <w:pPr>
        <w:topLinePunct/>
        <w:rPr>
          <w:rFonts w:ascii="HG丸ｺﾞｼｯｸM-PRO" w:eastAsia="HG丸ｺﾞｼｯｸM-PRO" w:hint="eastAsia"/>
        </w:rPr>
      </w:pPr>
    </w:p>
    <w:sectPr w:rsidR="002E6BF8" w:rsidRPr="0065746F" w:rsidSect="00821416">
      <w:pgSz w:w="11906" w:h="16838" w:code="9"/>
      <w:pgMar w:top="454" w:right="851" w:bottom="45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3315" w:rsidRDefault="00A83315" w:rsidP="00A45C4F">
      <w:r>
        <w:separator/>
      </w:r>
    </w:p>
  </w:endnote>
  <w:endnote w:type="continuationSeparator" w:id="0">
    <w:p w:rsidR="00A83315" w:rsidRDefault="00A83315" w:rsidP="00A4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3315" w:rsidRDefault="00A83315" w:rsidP="00A45C4F">
      <w:r>
        <w:separator/>
      </w:r>
    </w:p>
  </w:footnote>
  <w:footnote w:type="continuationSeparator" w:id="0">
    <w:p w:rsidR="00A83315" w:rsidRDefault="00A83315" w:rsidP="00A4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46EBE"/>
    <w:multiLevelType w:val="hybridMultilevel"/>
    <w:tmpl w:val="1C38059A"/>
    <w:lvl w:ilvl="0" w:tplc="2B3263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BA42AB4"/>
    <w:multiLevelType w:val="hybridMultilevel"/>
    <w:tmpl w:val="FFD0787E"/>
    <w:lvl w:ilvl="0" w:tplc="AC5A8A9C">
      <w:start w:val="1"/>
      <w:numFmt w:val="decimalFullWidth"/>
      <w:lvlText w:val="%1."/>
      <w:lvlJc w:val="left"/>
      <w:pPr>
        <w:tabs>
          <w:tab w:val="num" w:pos="645"/>
        </w:tabs>
        <w:ind w:left="645" w:hanging="645"/>
      </w:pPr>
      <w:rPr>
        <w:sz w:val="36"/>
      </w:rPr>
    </w:lvl>
    <w:lvl w:ilvl="1" w:tplc="B4F24D4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E9C249FA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40403A"/>
    <w:multiLevelType w:val="hybridMultilevel"/>
    <w:tmpl w:val="553E8FA6"/>
    <w:lvl w:ilvl="0" w:tplc="ADA8A6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CB1873"/>
    <w:multiLevelType w:val="multilevel"/>
    <w:tmpl w:val="1A442AAA"/>
    <w:lvl w:ilvl="0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2A5ABB"/>
    <w:multiLevelType w:val="hybridMultilevel"/>
    <w:tmpl w:val="1A442AAA"/>
    <w:lvl w:ilvl="0" w:tplc="520E53E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FC53AD1"/>
    <w:multiLevelType w:val="hybridMultilevel"/>
    <w:tmpl w:val="FF26080E"/>
    <w:lvl w:ilvl="0" w:tplc="30105CFE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16274F"/>
    <w:multiLevelType w:val="hybridMultilevel"/>
    <w:tmpl w:val="BD96CAF4"/>
    <w:lvl w:ilvl="0" w:tplc="83F266D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617144"/>
    <w:multiLevelType w:val="multilevel"/>
    <w:tmpl w:val="5080BB3A"/>
    <w:lvl w:ilvl="0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C75E68"/>
    <w:multiLevelType w:val="hybridMultilevel"/>
    <w:tmpl w:val="A10CEAEC"/>
    <w:lvl w:ilvl="0" w:tplc="BD3082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4F865CE"/>
    <w:multiLevelType w:val="multilevel"/>
    <w:tmpl w:val="952C23B8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62E706D"/>
    <w:multiLevelType w:val="hybridMultilevel"/>
    <w:tmpl w:val="5BCCF6FA"/>
    <w:lvl w:ilvl="0" w:tplc="DF4E57A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FCD05AF"/>
    <w:multiLevelType w:val="hybridMultilevel"/>
    <w:tmpl w:val="5080BB3A"/>
    <w:lvl w:ilvl="0" w:tplc="C00C176E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3D36E6B"/>
    <w:multiLevelType w:val="hybridMultilevel"/>
    <w:tmpl w:val="C7E4F1A2"/>
    <w:lvl w:ilvl="0" w:tplc="149C1E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B33156E"/>
    <w:multiLevelType w:val="hybridMultilevel"/>
    <w:tmpl w:val="952C23B8"/>
    <w:lvl w:ilvl="0" w:tplc="A10606B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826852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117737">
    <w:abstractNumId w:val="2"/>
  </w:num>
  <w:num w:numId="3" w16cid:durableId="2097510453">
    <w:abstractNumId w:val="5"/>
  </w:num>
  <w:num w:numId="4" w16cid:durableId="1438407005">
    <w:abstractNumId w:val="8"/>
  </w:num>
  <w:num w:numId="5" w16cid:durableId="530649071">
    <w:abstractNumId w:val="12"/>
  </w:num>
  <w:num w:numId="6" w16cid:durableId="2058702864">
    <w:abstractNumId w:val="1"/>
  </w:num>
  <w:num w:numId="7" w16cid:durableId="762459439">
    <w:abstractNumId w:val="10"/>
  </w:num>
  <w:num w:numId="8" w16cid:durableId="250743868">
    <w:abstractNumId w:val="13"/>
  </w:num>
  <w:num w:numId="9" w16cid:durableId="469059179">
    <w:abstractNumId w:val="9"/>
  </w:num>
  <w:num w:numId="10" w16cid:durableId="1115829006">
    <w:abstractNumId w:val="11"/>
  </w:num>
  <w:num w:numId="11" w16cid:durableId="1550991620">
    <w:abstractNumId w:val="7"/>
  </w:num>
  <w:num w:numId="12" w16cid:durableId="1950619515">
    <w:abstractNumId w:val="0"/>
  </w:num>
  <w:num w:numId="13" w16cid:durableId="1975211467">
    <w:abstractNumId w:val="4"/>
  </w:num>
  <w:num w:numId="14" w16cid:durableId="543951243">
    <w:abstractNumId w:val="3"/>
  </w:num>
  <w:num w:numId="15" w16cid:durableId="1318148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  <v:textbox inset="5.85pt,.05mm,5.85pt,.7pt"/>
      <o:colormru v:ext="edit" colors="#fc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0C"/>
    <w:rsid w:val="00002775"/>
    <w:rsid w:val="000059A7"/>
    <w:rsid w:val="000139F1"/>
    <w:rsid w:val="000219EC"/>
    <w:rsid w:val="000268D4"/>
    <w:rsid w:val="00043F39"/>
    <w:rsid w:val="000508E1"/>
    <w:rsid w:val="00051CC3"/>
    <w:rsid w:val="000600AD"/>
    <w:rsid w:val="0007792D"/>
    <w:rsid w:val="00080ECA"/>
    <w:rsid w:val="000A4775"/>
    <w:rsid w:val="000B212E"/>
    <w:rsid w:val="000B26F2"/>
    <w:rsid w:val="000C0EC4"/>
    <w:rsid w:val="000E1C00"/>
    <w:rsid w:val="000F4F04"/>
    <w:rsid w:val="000F567C"/>
    <w:rsid w:val="001911A1"/>
    <w:rsid w:val="001A18F5"/>
    <w:rsid w:val="001B56C1"/>
    <w:rsid w:val="001D6154"/>
    <w:rsid w:val="001E3485"/>
    <w:rsid w:val="001F113F"/>
    <w:rsid w:val="002065AB"/>
    <w:rsid w:val="00221CF4"/>
    <w:rsid w:val="00225F27"/>
    <w:rsid w:val="00245A0D"/>
    <w:rsid w:val="00250B48"/>
    <w:rsid w:val="002533D5"/>
    <w:rsid w:val="00257800"/>
    <w:rsid w:val="00294DF9"/>
    <w:rsid w:val="002C16F8"/>
    <w:rsid w:val="002D1CD8"/>
    <w:rsid w:val="002D2BE9"/>
    <w:rsid w:val="002E6BF8"/>
    <w:rsid w:val="002F3056"/>
    <w:rsid w:val="003004D1"/>
    <w:rsid w:val="00331E19"/>
    <w:rsid w:val="003361B7"/>
    <w:rsid w:val="00342CC2"/>
    <w:rsid w:val="00344390"/>
    <w:rsid w:val="003578F2"/>
    <w:rsid w:val="00361124"/>
    <w:rsid w:val="003624B8"/>
    <w:rsid w:val="00366F14"/>
    <w:rsid w:val="0038458F"/>
    <w:rsid w:val="003A2316"/>
    <w:rsid w:val="003D6260"/>
    <w:rsid w:val="003E0C17"/>
    <w:rsid w:val="004053AF"/>
    <w:rsid w:val="00441EA5"/>
    <w:rsid w:val="004456CC"/>
    <w:rsid w:val="004608BC"/>
    <w:rsid w:val="00472F17"/>
    <w:rsid w:val="00492ADF"/>
    <w:rsid w:val="00494029"/>
    <w:rsid w:val="004A32DA"/>
    <w:rsid w:val="004B1AE4"/>
    <w:rsid w:val="004C19AF"/>
    <w:rsid w:val="004E2589"/>
    <w:rsid w:val="004E3606"/>
    <w:rsid w:val="004F53A7"/>
    <w:rsid w:val="00505861"/>
    <w:rsid w:val="0052090D"/>
    <w:rsid w:val="00520BEB"/>
    <w:rsid w:val="0052484B"/>
    <w:rsid w:val="00555870"/>
    <w:rsid w:val="005720CB"/>
    <w:rsid w:val="00596F3B"/>
    <w:rsid w:val="005E28DC"/>
    <w:rsid w:val="005E7211"/>
    <w:rsid w:val="00603454"/>
    <w:rsid w:val="00613230"/>
    <w:rsid w:val="0061354C"/>
    <w:rsid w:val="0064260E"/>
    <w:rsid w:val="00643DE6"/>
    <w:rsid w:val="0065126A"/>
    <w:rsid w:val="00652A61"/>
    <w:rsid w:val="0065746F"/>
    <w:rsid w:val="00665878"/>
    <w:rsid w:val="00666EEF"/>
    <w:rsid w:val="006819EC"/>
    <w:rsid w:val="00686802"/>
    <w:rsid w:val="006A0E64"/>
    <w:rsid w:val="006A4FD9"/>
    <w:rsid w:val="006B6B64"/>
    <w:rsid w:val="006C151B"/>
    <w:rsid w:val="006C269A"/>
    <w:rsid w:val="006C3EBD"/>
    <w:rsid w:val="006F6379"/>
    <w:rsid w:val="00700A86"/>
    <w:rsid w:val="00724FF0"/>
    <w:rsid w:val="00762DDE"/>
    <w:rsid w:val="00774B72"/>
    <w:rsid w:val="0078790B"/>
    <w:rsid w:val="00790607"/>
    <w:rsid w:val="00797668"/>
    <w:rsid w:val="007B5F89"/>
    <w:rsid w:val="00821416"/>
    <w:rsid w:val="00840A83"/>
    <w:rsid w:val="00841812"/>
    <w:rsid w:val="00842CA1"/>
    <w:rsid w:val="0084576A"/>
    <w:rsid w:val="00854B7D"/>
    <w:rsid w:val="00865015"/>
    <w:rsid w:val="00874C79"/>
    <w:rsid w:val="00884285"/>
    <w:rsid w:val="008B138A"/>
    <w:rsid w:val="008C5B59"/>
    <w:rsid w:val="008D0FE7"/>
    <w:rsid w:val="008D5C20"/>
    <w:rsid w:val="008E15BA"/>
    <w:rsid w:val="0090264D"/>
    <w:rsid w:val="00904F21"/>
    <w:rsid w:val="009167BE"/>
    <w:rsid w:val="00923476"/>
    <w:rsid w:val="00972B59"/>
    <w:rsid w:val="00993190"/>
    <w:rsid w:val="0099661B"/>
    <w:rsid w:val="009A5483"/>
    <w:rsid w:val="009A6080"/>
    <w:rsid w:val="009A7F37"/>
    <w:rsid w:val="009B1B88"/>
    <w:rsid w:val="009C06B0"/>
    <w:rsid w:val="009D3D39"/>
    <w:rsid w:val="009D4D44"/>
    <w:rsid w:val="00A0252F"/>
    <w:rsid w:val="00A10AC0"/>
    <w:rsid w:val="00A42658"/>
    <w:rsid w:val="00A45C4F"/>
    <w:rsid w:val="00A479F8"/>
    <w:rsid w:val="00A5220A"/>
    <w:rsid w:val="00A5506C"/>
    <w:rsid w:val="00A569DB"/>
    <w:rsid w:val="00A83315"/>
    <w:rsid w:val="00AA1E93"/>
    <w:rsid w:val="00AA36FD"/>
    <w:rsid w:val="00AA797F"/>
    <w:rsid w:val="00AD13F7"/>
    <w:rsid w:val="00AE02F6"/>
    <w:rsid w:val="00AF380B"/>
    <w:rsid w:val="00AF4005"/>
    <w:rsid w:val="00B03242"/>
    <w:rsid w:val="00B04219"/>
    <w:rsid w:val="00B23531"/>
    <w:rsid w:val="00B31057"/>
    <w:rsid w:val="00B41B34"/>
    <w:rsid w:val="00B41CBB"/>
    <w:rsid w:val="00B44BDD"/>
    <w:rsid w:val="00B47E2A"/>
    <w:rsid w:val="00B92037"/>
    <w:rsid w:val="00BA45A2"/>
    <w:rsid w:val="00BC07E9"/>
    <w:rsid w:val="00BD2130"/>
    <w:rsid w:val="00BD312B"/>
    <w:rsid w:val="00C0273A"/>
    <w:rsid w:val="00C03988"/>
    <w:rsid w:val="00C136F0"/>
    <w:rsid w:val="00C3534F"/>
    <w:rsid w:val="00C44579"/>
    <w:rsid w:val="00C51A00"/>
    <w:rsid w:val="00C53241"/>
    <w:rsid w:val="00C655E8"/>
    <w:rsid w:val="00C67741"/>
    <w:rsid w:val="00C77534"/>
    <w:rsid w:val="00CB23C2"/>
    <w:rsid w:val="00CB39B9"/>
    <w:rsid w:val="00CB5E7F"/>
    <w:rsid w:val="00CC05C6"/>
    <w:rsid w:val="00CD0277"/>
    <w:rsid w:val="00CD20C0"/>
    <w:rsid w:val="00CE1B67"/>
    <w:rsid w:val="00CF5830"/>
    <w:rsid w:val="00D157B2"/>
    <w:rsid w:val="00D35681"/>
    <w:rsid w:val="00D370FA"/>
    <w:rsid w:val="00D515A5"/>
    <w:rsid w:val="00D7259A"/>
    <w:rsid w:val="00D76679"/>
    <w:rsid w:val="00D87E0C"/>
    <w:rsid w:val="00D94298"/>
    <w:rsid w:val="00DA4373"/>
    <w:rsid w:val="00DA536E"/>
    <w:rsid w:val="00DB26A8"/>
    <w:rsid w:val="00DB5FDF"/>
    <w:rsid w:val="00DB70C8"/>
    <w:rsid w:val="00DD4102"/>
    <w:rsid w:val="00DE7475"/>
    <w:rsid w:val="00E00AC0"/>
    <w:rsid w:val="00E0294E"/>
    <w:rsid w:val="00E039FF"/>
    <w:rsid w:val="00E04937"/>
    <w:rsid w:val="00E053C1"/>
    <w:rsid w:val="00E101C5"/>
    <w:rsid w:val="00E2087F"/>
    <w:rsid w:val="00E32AA3"/>
    <w:rsid w:val="00E53EA7"/>
    <w:rsid w:val="00E70C5F"/>
    <w:rsid w:val="00E7352C"/>
    <w:rsid w:val="00E81948"/>
    <w:rsid w:val="00E828CC"/>
    <w:rsid w:val="00E84B7D"/>
    <w:rsid w:val="00E91457"/>
    <w:rsid w:val="00EA29BB"/>
    <w:rsid w:val="00EA4879"/>
    <w:rsid w:val="00EB609A"/>
    <w:rsid w:val="00ED650C"/>
    <w:rsid w:val="00ED6FF2"/>
    <w:rsid w:val="00EF563D"/>
    <w:rsid w:val="00F2345C"/>
    <w:rsid w:val="00F41C7A"/>
    <w:rsid w:val="00F43C76"/>
    <w:rsid w:val="00F44163"/>
    <w:rsid w:val="00F61BAD"/>
    <w:rsid w:val="00F638BF"/>
    <w:rsid w:val="00F80E99"/>
    <w:rsid w:val="00F85642"/>
    <w:rsid w:val="00F90126"/>
    <w:rsid w:val="00F93586"/>
    <w:rsid w:val="00FC4869"/>
    <w:rsid w:val="00FD5E17"/>
    <w:rsid w:val="00FD7E3F"/>
    <w:rsid w:val="00FE22CE"/>
    <w:rsid w:val="00FF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5.85pt,.05mm,5.85pt,.7pt"/>
      <o:colormru v:ext="edit" colors="#fc6"/>
    </o:shapedefaults>
    <o:shapelayout v:ext="edit">
      <o:idmap v:ext="edit" data="1"/>
    </o:shapelayout>
  </w:shapeDefaults>
  <w:decimalSymbol w:val="."/>
  <w:listSeparator w:val=","/>
  <w15:chartTrackingRefBased/>
  <w15:docId w15:val="{2F6D13D7-7A50-4F3E-B437-45C98AF3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7E0C"/>
    <w:pPr>
      <w:widowControl w:val="0"/>
      <w:jc w:val="both"/>
    </w:pPr>
    <w:rPr>
      <w:rFonts w:eastAsia="ＭＳ Ｐ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項目１"/>
    <w:basedOn w:val="a"/>
    <w:rsid w:val="00D87E0C"/>
    <w:pPr>
      <w:autoSpaceDE w:val="0"/>
      <w:autoSpaceDN w:val="0"/>
      <w:spacing w:beforeLines="50" w:before="50" w:afterLines="50" w:after="50" w:line="327" w:lineRule="exact"/>
      <w:ind w:left="100" w:hangingChars="100" w:hanging="100"/>
    </w:pPr>
    <w:rPr>
      <w:rFonts w:ascii="ＭＳ ゴシック" w:eastAsia="ＭＳ ゴシック"/>
      <w:sz w:val="28"/>
    </w:rPr>
  </w:style>
  <w:style w:type="table" w:styleId="a4">
    <w:name w:val="Table Grid"/>
    <w:basedOn w:val="a1"/>
    <w:rsid w:val="00E049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45C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45C4F"/>
    <w:rPr>
      <w:rFonts w:eastAsia="ＭＳ Ｐ明朝"/>
      <w:kern w:val="2"/>
      <w:sz w:val="24"/>
      <w:szCs w:val="24"/>
    </w:rPr>
  </w:style>
  <w:style w:type="paragraph" w:styleId="a7">
    <w:name w:val="footer"/>
    <w:basedOn w:val="a"/>
    <w:link w:val="a8"/>
    <w:rsid w:val="00A45C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45C4F"/>
    <w:rPr>
      <w:rFonts w:eastAsia="ＭＳ Ｐ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それでは、ステップ１の説明の例です</vt:lpstr>
      <vt:lpstr>それでは、ステップ１の説明の例です</vt:lpstr>
    </vt:vector>
  </TitlesOfParts>
  <Company>中小企業基盤整備機構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それでは、ステップ１の説明の例です</dc:title>
  <dc:subject/>
  <dc:creator>中小企業基盤整備機構</dc:creator>
  <cp:keywords/>
  <cp:lastModifiedBy>-</cp:lastModifiedBy>
  <cp:revision>2</cp:revision>
  <cp:lastPrinted>2012-09-25T00:49:00Z</cp:lastPrinted>
  <dcterms:created xsi:type="dcterms:W3CDTF">2024-07-25T08:11:00Z</dcterms:created>
  <dcterms:modified xsi:type="dcterms:W3CDTF">2024-07-25T08:11:00Z</dcterms:modified>
</cp:coreProperties>
</file>