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300E3E" w14:textId="77777777" w:rsidR="00EE46A8" w:rsidRDefault="00EE46A8" w:rsidP="00DD4713">
      <w:pPr>
        <w:jc w:val="center"/>
        <w:rPr>
          <w:rFonts w:ascii="ＭＳ 明朝" w:hAnsi="ＭＳ 明朝"/>
          <w:szCs w:val="21"/>
        </w:rPr>
      </w:pPr>
      <w:r w:rsidRPr="00E65EFC">
        <w:rPr>
          <w:rFonts w:ascii="ＭＳ 明朝" w:hAnsi="ＭＳ 明朝" w:hint="eastAsia"/>
          <w:szCs w:val="21"/>
        </w:rPr>
        <w:t>事業譲渡契約書の例</w:t>
      </w:r>
    </w:p>
    <w:p w14:paraId="2A9F254F" w14:textId="50E1AB21" w:rsidR="00E65EFC" w:rsidRPr="00E65EFC" w:rsidRDefault="00D4346E" w:rsidP="00EE46A8">
      <w:pPr>
        <w:rPr>
          <w:rFonts w:ascii="ＭＳ 明朝" w:hAnsi="ＭＳ 明朝"/>
          <w:szCs w:val="21"/>
        </w:rPr>
      </w:pPr>
      <w:r>
        <w:rPr>
          <w:rFonts w:ascii="ＭＳ 明朝" w:hAnsi="ＭＳ 明朝" w:hint="eastAsia"/>
          <w:noProof/>
          <w:szCs w:val="21"/>
        </w:rPr>
        <mc:AlternateContent>
          <mc:Choice Requires="wps">
            <w:drawing>
              <wp:anchor distT="0" distB="0" distL="114300" distR="114300" simplePos="0" relativeHeight="251654144" behindDoc="0" locked="0" layoutInCell="1" allowOverlap="1" wp14:anchorId="1BAA5CC5" wp14:editId="722D59F9">
                <wp:simplePos x="0" y="0"/>
                <wp:positionH relativeFrom="column">
                  <wp:posOffset>-211455</wp:posOffset>
                </wp:positionH>
                <wp:positionV relativeFrom="paragraph">
                  <wp:posOffset>139065</wp:posOffset>
                </wp:positionV>
                <wp:extent cx="5831840" cy="7884160"/>
                <wp:effectExtent l="11430" t="10795" r="5080" b="10795"/>
                <wp:wrapNone/>
                <wp:docPr id="444189748"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1840" cy="788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605FCA" id="Rectangle 20" o:spid="_x0000_s1026" style="position:absolute;margin-left:-16.65pt;margin-top:10.95pt;width:459.2pt;height:620.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" filled="f">
                <v:textbox inset="5.85pt,.7pt,5.85pt,.7pt"/>
              </v:rect>
            </w:pict>
          </mc:Fallback>
        </mc:AlternateContent>
      </w:r>
    </w:p>
    <w:p w14:paraId="366717CC" w14:textId="764A5A91" w:rsidR="00EE46A8" w:rsidRPr="008C51EA" w:rsidRDefault="00D4346E" w:rsidP="00EE46A8">
      <w:pPr>
        <w:rPr>
          <w:rFonts w:ascii="ＭＳ 明朝" w:hAnsi="ＭＳ 明朝"/>
          <w:sz w:val="18"/>
          <w:szCs w:val="18"/>
        </w:rPr>
      </w:pPr>
      <w:r w:rsidRPr="008C51EA">
        <w:rPr>
          <w:rFonts w:ascii="ＭＳ 明朝" w:hAnsi="ＭＳ 明朝"/>
          <w:noProof/>
          <w:sz w:val="18"/>
          <w:szCs w:val="18"/>
        </w:rPr>
        <mc:AlternateContent>
          <mc:Choice Requires="wps">
            <w:drawing>
              <wp:anchor distT="0" distB="0" distL="114300" distR="114300" simplePos="0" relativeHeight="251653120" behindDoc="0" locked="0" layoutInCell="1" allowOverlap="1" wp14:anchorId="71B5A3D7" wp14:editId="7E4348BC">
                <wp:simplePos x="0" y="0"/>
                <wp:positionH relativeFrom="column">
                  <wp:posOffset>104775</wp:posOffset>
                </wp:positionH>
                <wp:positionV relativeFrom="paragraph">
                  <wp:posOffset>105410</wp:posOffset>
                </wp:positionV>
                <wp:extent cx="666750" cy="450850"/>
                <wp:effectExtent l="13335" t="7620" r="5715" b="8255"/>
                <wp:wrapNone/>
                <wp:docPr id="1004634277"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450850"/>
                        </a:xfrm>
                        <a:prstGeom prst="rect">
                          <a:avLst/>
                        </a:prstGeom>
                        <a:solidFill>
                          <a:srgbClr val="FFFFFF"/>
                        </a:solidFill>
                        <a:ln w="9525" cap="rnd">
                          <a:solidFill>
                            <a:srgbClr val="000000"/>
                          </a:solidFill>
                          <a:prstDash val="sysDot"/>
                          <a:miter lim="800000"/>
                          <a:headEnd/>
                          <a:tailEnd/>
                        </a:ln>
                      </wps:spPr>
                      <wps:txbx>
                        <w:txbxContent>
                          <w:p w14:paraId="76B44F2A" w14:textId="77777777" w:rsidR="00E65EFC" w:rsidRPr="00842CD5" w:rsidRDefault="00E65EFC" w:rsidP="00E65EFC">
                            <w:pPr>
                              <w:pStyle w:val="aa"/>
                              <w:rPr>
                                <w:rFonts w:ascii="ＭＳ 明朝" w:eastAsia="ＭＳ 明朝" w:hAnsi="ＭＳ 明朝"/>
                                <w:szCs w:val="20"/>
                              </w:rPr>
                            </w:pPr>
                            <w:r w:rsidRPr="00842CD5">
                              <w:rPr>
                                <w:rFonts w:ascii="ＭＳ 明朝" w:eastAsia="ＭＳ 明朝" w:hAnsi="ＭＳ 明朝" w:hint="eastAsia"/>
                                <w:szCs w:val="20"/>
                              </w:rPr>
                              <w:t>収入印紙</w:t>
                            </w:r>
                          </w:p>
                          <w:p w14:paraId="7E4E0187" w14:textId="77777777" w:rsidR="00E65EFC" w:rsidRDefault="00E65EFC" w:rsidP="00E65EFC">
                            <w:pPr>
                              <w:pStyle w:val="aa"/>
                              <w:rPr>
                                <w:rFonts w:ascii="HGS教科書体" w:eastAsia="HGS教科書体" w:hAnsi="Century"/>
                                <w:szCs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B5A3D7" id="Rectangle 18" o:spid="_x0000_s1026" style="position:absolute;left:0;text-align:left;margin-left:8.25pt;margin-top:8.3pt;width:52.5pt;height:3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">
                <v:stroke dashstyle="1 1" endcap="round"/>
                <v:textbox inset="5.85pt,.7pt,5.85pt,.7pt">
                  <w:txbxContent>
                    <w:p w14:paraId="76B44F2A" w14:textId="77777777" w:rsidR="00E65EFC" w:rsidRPr="00842CD5" w:rsidRDefault="00E65EFC" w:rsidP="00E65EFC">
                      <w:pPr>
                        <w:pStyle w:val="aa"/>
                        <w:rPr>
                          <w:rFonts w:ascii="ＭＳ 明朝" w:eastAsia="ＭＳ 明朝" w:hAnsi="ＭＳ 明朝"/>
                          <w:szCs w:val="20"/>
                        </w:rPr>
                      </w:pPr>
                      <w:r w:rsidRPr="00842CD5">
                        <w:rPr>
                          <w:rFonts w:ascii="ＭＳ 明朝" w:eastAsia="ＭＳ 明朝" w:hAnsi="ＭＳ 明朝" w:hint="eastAsia"/>
                          <w:szCs w:val="20"/>
                        </w:rPr>
                        <w:t>収入印紙</w:t>
                      </w:r>
                    </w:p>
                    <w:p w14:paraId="7E4E0187" w14:textId="77777777" w:rsidR="00E65EFC" w:rsidRDefault="00E65EFC" w:rsidP="00E65EFC">
                      <w:pPr>
                        <w:pStyle w:val="aa"/>
                        <w:rPr>
                          <w:rFonts w:ascii="HGS教科書体" w:eastAsia="HGS教科書体" w:hAnsi="Century"/>
                          <w:szCs w:val="20"/>
                        </w:rPr>
                      </w:pPr>
                    </w:p>
                  </w:txbxContent>
                </v:textbox>
              </v:rect>
            </w:pict>
          </mc:Fallback>
        </mc:AlternateContent>
      </w:r>
    </w:p>
    <w:p w14:paraId="2C08CD9E" w14:textId="77777777" w:rsidR="00E65EFC" w:rsidRPr="008C51EA" w:rsidRDefault="00E65EFC" w:rsidP="00E65EFC">
      <w:pPr>
        <w:spacing w:line="340" w:lineRule="atLeast"/>
        <w:jc w:val="center"/>
        <w:rPr>
          <w:rFonts w:ascii="ＭＳ 明朝" w:hAnsi="ＭＳ 明朝"/>
          <w:sz w:val="18"/>
          <w:szCs w:val="18"/>
        </w:rPr>
      </w:pPr>
      <w:r w:rsidRPr="008C51EA">
        <w:rPr>
          <w:rFonts w:ascii="ＭＳ 明朝" w:hAnsi="ＭＳ 明朝" w:hint="eastAsia"/>
          <w:sz w:val="18"/>
          <w:szCs w:val="18"/>
        </w:rPr>
        <w:t>事　業　譲　渡　契　約　書</w:t>
      </w:r>
    </w:p>
    <w:p w14:paraId="68C4FE70" w14:textId="77777777" w:rsidR="00E65EFC" w:rsidRPr="008C51EA" w:rsidRDefault="00E65EFC" w:rsidP="00E65EFC">
      <w:pPr>
        <w:spacing w:line="340" w:lineRule="atLeast"/>
        <w:rPr>
          <w:rFonts w:ascii="ＭＳ 明朝" w:hAnsi="ＭＳ 明朝"/>
          <w:sz w:val="18"/>
          <w:szCs w:val="18"/>
        </w:rPr>
      </w:pPr>
    </w:p>
    <w:p w14:paraId="6861F8EF" w14:textId="77777777" w:rsidR="00DD218B" w:rsidRDefault="008E1B3F" w:rsidP="00DD218B">
      <w:pPr>
        <w:spacing w:line="340" w:lineRule="atLeast"/>
        <w:ind w:firstLine="180"/>
        <w:rPr>
          <w:rFonts w:ascii="ＭＳ 明朝" w:hAnsi="ＭＳ 明朝"/>
          <w:sz w:val="18"/>
          <w:szCs w:val="18"/>
        </w:rPr>
      </w:pPr>
      <w:r w:rsidRPr="008E1B3F">
        <w:rPr>
          <w:rFonts w:ascii="ＭＳ 明朝" w:hAnsi="ＭＳ 明朝" w:hint="eastAsia"/>
          <w:sz w:val="18"/>
          <w:szCs w:val="18"/>
        </w:rPr>
        <w:t>【譲り渡し側】（以下「甲」という。）及び【譲り受け側】（以下「乙」という。）は、甲が現に営む事業のうち、○○事業（以下「承継対象事業」という。）を乙に譲渡することに関し、以下のとおり事業譲渡契約（以下「本契約」という。）を締結する。</w:t>
      </w:r>
    </w:p>
    <w:p w14:paraId="1197D865" w14:textId="4D7FBF18" w:rsidR="00DD218B" w:rsidRDefault="00D4346E" w:rsidP="00DD218B">
      <w:pPr>
        <w:spacing w:line="340" w:lineRule="atLeast"/>
        <w:rPr>
          <w:rFonts w:ascii="ＭＳ 明朝" w:hAnsi="ＭＳ 明朝"/>
          <w:sz w:val="18"/>
          <w:szCs w:val="18"/>
        </w:rPr>
      </w:pPr>
      <w:r>
        <w:rPr>
          <w:rFonts w:ascii="ＭＳ 明朝" w:hAnsi="ＭＳ 明朝" w:hint="eastAsia"/>
          <w:noProof/>
          <w:sz w:val="18"/>
          <w:szCs w:val="18"/>
        </w:rPr>
        <mc:AlternateContent>
          <mc:Choice Requires="wps">
            <w:drawing>
              <wp:anchor distT="0" distB="0" distL="114300" distR="114300" simplePos="0" relativeHeight="251655168" behindDoc="0" locked="0" layoutInCell="1" allowOverlap="1" wp14:anchorId="605B6ABC" wp14:editId="2D55BEA6">
                <wp:simplePos x="0" y="0"/>
                <wp:positionH relativeFrom="column">
                  <wp:posOffset>-70485</wp:posOffset>
                </wp:positionH>
                <wp:positionV relativeFrom="paragraph">
                  <wp:posOffset>19685</wp:posOffset>
                </wp:positionV>
                <wp:extent cx="5448300" cy="276225"/>
                <wp:effectExtent l="9525" t="9525" r="9525" b="9525"/>
                <wp:wrapNone/>
                <wp:docPr id="192457587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48300" cy="276225"/>
                        </a:xfrm>
                        <a:prstGeom prst="rect">
                          <a:avLst/>
                        </a:prstGeom>
                        <a:noFill/>
                        <a:ln w="1587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0FB7C1" id="Rectangle 21" o:spid="_x0000_s1026" style="position:absolute;margin-left:-5.55pt;margin-top:1.55pt;width:429pt;height:21.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" filled="f" strokeweight="1.25pt">
                <v:stroke dashstyle="1 1" endcap="round"/>
                <v:textbox inset="5.85pt,.7pt,5.85pt,.7pt"/>
              </v:rect>
            </w:pict>
          </mc:Fallback>
        </mc:AlternateContent>
      </w:r>
      <w:r w:rsidR="00FC2B3E">
        <w:rPr>
          <w:rFonts w:ascii="ＭＳ 明朝" w:hAnsi="ＭＳ 明朝" w:hint="eastAsia"/>
          <w:sz w:val="18"/>
          <w:szCs w:val="18"/>
        </w:rPr>
        <w:t>注：</w:t>
      </w:r>
      <w:r w:rsidR="00DD218B" w:rsidRPr="00DD218B">
        <w:rPr>
          <w:rFonts w:ascii="ＭＳ 明朝" w:hAnsi="ＭＳ 明朝" w:hint="eastAsia"/>
          <w:sz w:val="18"/>
          <w:szCs w:val="18"/>
        </w:rPr>
        <w:t>簡易な事業譲渡契約書として、第10条に定める表明保証条項を実質的に設けない例もあり得る。</w:t>
      </w:r>
    </w:p>
    <w:p w14:paraId="09555FEE" w14:textId="77777777" w:rsidR="00DD218B" w:rsidRDefault="00DD218B" w:rsidP="008E1B3F">
      <w:pPr>
        <w:spacing w:line="340" w:lineRule="atLeast"/>
        <w:ind w:firstLine="180"/>
        <w:rPr>
          <w:rFonts w:ascii="ＭＳ 明朝" w:hAnsi="ＭＳ 明朝"/>
          <w:sz w:val="18"/>
          <w:szCs w:val="18"/>
        </w:rPr>
      </w:pPr>
    </w:p>
    <w:p w14:paraId="2B4DDAA5" w14:textId="77777777" w:rsidR="001936AF" w:rsidRPr="008E1B3F" w:rsidRDefault="001936AF" w:rsidP="001936AF">
      <w:pPr>
        <w:spacing w:line="340" w:lineRule="atLeast"/>
        <w:rPr>
          <w:rFonts w:ascii="ＭＳ 明朝" w:hAnsi="ＭＳ 明朝"/>
          <w:sz w:val="18"/>
          <w:szCs w:val="18"/>
        </w:rPr>
      </w:pPr>
      <w:r w:rsidRPr="001936AF">
        <w:rPr>
          <w:rFonts w:ascii="ＭＳ 明朝" w:hAnsi="ＭＳ 明朝" w:hint="eastAsia"/>
          <w:sz w:val="18"/>
          <w:szCs w:val="18"/>
        </w:rPr>
        <w:t>（事業譲渡）</w:t>
      </w:r>
    </w:p>
    <w:p w14:paraId="64C9B3B9" w14:textId="77777777" w:rsidR="008E1B3F" w:rsidRDefault="008E1B3F" w:rsidP="001936AF">
      <w:pPr>
        <w:spacing w:line="340" w:lineRule="atLeast"/>
        <w:ind w:left="730" w:hangingChars="400" w:hanging="730"/>
        <w:rPr>
          <w:rFonts w:ascii="ＭＳ 明朝" w:hAnsi="ＭＳ 明朝"/>
          <w:sz w:val="18"/>
          <w:szCs w:val="18"/>
        </w:rPr>
      </w:pPr>
      <w:r w:rsidRPr="008E1B3F">
        <w:rPr>
          <w:rFonts w:ascii="ＭＳ 明朝" w:hAnsi="ＭＳ 明朝" w:hint="eastAsia"/>
          <w:sz w:val="18"/>
          <w:szCs w:val="18"/>
        </w:rPr>
        <w:t>第１条</w:t>
      </w:r>
      <w:r w:rsidR="001936AF">
        <w:rPr>
          <w:rFonts w:ascii="ＭＳ 明朝" w:hAnsi="ＭＳ 明朝" w:hint="eastAsia"/>
          <w:sz w:val="18"/>
          <w:szCs w:val="18"/>
        </w:rPr>
        <w:t xml:space="preserve">　　</w:t>
      </w:r>
      <w:r w:rsidRPr="008E1B3F">
        <w:rPr>
          <w:rFonts w:ascii="ＭＳ 明朝" w:hAnsi="ＭＳ 明朝" w:hint="eastAsia"/>
          <w:sz w:val="18"/>
          <w:szCs w:val="18"/>
        </w:rPr>
        <w:t>甲は、本契約に定める条項に従い、承継対象事業を乙に譲渡し、乙はこれを譲り受ける（以下「本事業譲渡」という。）。</w:t>
      </w:r>
    </w:p>
    <w:p w14:paraId="29009A7F" w14:textId="77777777" w:rsidR="001936AF" w:rsidRPr="008E1B3F" w:rsidRDefault="001936AF" w:rsidP="001936AF">
      <w:pPr>
        <w:spacing w:line="340" w:lineRule="atLeast"/>
        <w:ind w:left="730" w:hangingChars="400" w:hanging="730"/>
        <w:rPr>
          <w:rFonts w:ascii="ＭＳ 明朝" w:hAnsi="ＭＳ 明朝"/>
          <w:sz w:val="18"/>
          <w:szCs w:val="18"/>
        </w:rPr>
      </w:pPr>
      <w:r w:rsidRPr="001936AF">
        <w:rPr>
          <w:rFonts w:ascii="ＭＳ 明朝" w:hAnsi="ＭＳ 明朝" w:hint="eastAsia"/>
          <w:sz w:val="18"/>
          <w:szCs w:val="18"/>
        </w:rPr>
        <w:t>（クロージング日）</w:t>
      </w:r>
    </w:p>
    <w:p w14:paraId="1733CF42" w14:textId="77777777" w:rsidR="008E1B3F" w:rsidRDefault="008E1B3F" w:rsidP="001936AF">
      <w:pPr>
        <w:spacing w:line="340" w:lineRule="atLeast"/>
        <w:ind w:left="730" w:hangingChars="400" w:hanging="730"/>
        <w:rPr>
          <w:rFonts w:ascii="ＭＳ 明朝" w:hAnsi="ＭＳ 明朝"/>
          <w:sz w:val="18"/>
          <w:szCs w:val="18"/>
        </w:rPr>
      </w:pPr>
      <w:r w:rsidRPr="008E1B3F">
        <w:rPr>
          <w:rFonts w:ascii="ＭＳ 明朝" w:hAnsi="ＭＳ 明朝" w:hint="eastAsia"/>
          <w:sz w:val="18"/>
          <w:szCs w:val="18"/>
        </w:rPr>
        <w:t>第２条</w:t>
      </w:r>
      <w:r w:rsidR="001936AF">
        <w:rPr>
          <w:rFonts w:ascii="ＭＳ 明朝" w:hAnsi="ＭＳ 明朝" w:hint="eastAsia"/>
          <w:sz w:val="18"/>
          <w:szCs w:val="18"/>
        </w:rPr>
        <w:t xml:space="preserve">　　</w:t>
      </w:r>
      <w:r w:rsidRPr="008E1B3F">
        <w:rPr>
          <w:rFonts w:ascii="ＭＳ 明朝" w:hAnsi="ＭＳ 明朝" w:hint="eastAsia"/>
          <w:sz w:val="18"/>
          <w:szCs w:val="18"/>
        </w:rPr>
        <w:t>本事業譲渡を行う日（以下「クロージング日」という。）は、○○年○○月○○日とする。ただし、手続上の都合等により必要があるときは、甲乙協議のうえクロージング日を変更することができる。</w:t>
      </w:r>
    </w:p>
    <w:p w14:paraId="39A2D7A4" w14:textId="77777777" w:rsidR="001936AF" w:rsidRPr="008E1B3F" w:rsidRDefault="001936AF" w:rsidP="001936AF">
      <w:pPr>
        <w:spacing w:line="340" w:lineRule="atLeast"/>
        <w:ind w:left="730" w:hangingChars="400" w:hanging="730"/>
        <w:rPr>
          <w:rFonts w:ascii="ＭＳ 明朝" w:hAnsi="ＭＳ 明朝"/>
          <w:sz w:val="18"/>
          <w:szCs w:val="18"/>
        </w:rPr>
      </w:pPr>
      <w:r w:rsidRPr="001936AF">
        <w:rPr>
          <w:rFonts w:ascii="ＭＳ 明朝" w:hAnsi="ＭＳ 明朝" w:hint="eastAsia"/>
          <w:sz w:val="18"/>
          <w:szCs w:val="18"/>
        </w:rPr>
        <w:t>（承継対象財産）</w:t>
      </w:r>
    </w:p>
    <w:p w14:paraId="37377F0D" w14:textId="77777777" w:rsidR="008E1B3F" w:rsidRPr="008E1B3F" w:rsidRDefault="008E1B3F" w:rsidP="001936AF">
      <w:pPr>
        <w:spacing w:line="340" w:lineRule="atLeast"/>
        <w:ind w:left="730" w:hangingChars="400" w:hanging="730"/>
        <w:rPr>
          <w:rFonts w:ascii="ＭＳ 明朝" w:hAnsi="ＭＳ 明朝"/>
          <w:sz w:val="18"/>
          <w:szCs w:val="18"/>
        </w:rPr>
      </w:pPr>
      <w:r w:rsidRPr="008E1B3F">
        <w:rPr>
          <w:rFonts w:ascii="ＭＳ 明朝" w:hAnsi="ＭＳ 明朝" w:hint="eastAsia"/>
          <w:sz w:val="18"/>
          <w:szCs w:val="18"/>
        </w:rPr>
        <w:t>第３条１</w:t>
      </w:r>
      <w:r w:rsidR="001936AF">
        <w:rPr>
          <w:rFonts w:ascii="ＭＳ 明朝" w:hAnsi="ＭＳ 明朝" w:hint="eastAsia"/>
          <w:sz w:val="18"/>
          <w:szCs w:val="18"/>
        </w:rPr>
        <w:t xml:space="preserve">　</w:t>
      </w:r>
      <w:r w:rsidRPr="008E1B3F">
        <w:rPr>
          <w:rFonts w:ascii="ＭＳ 明朝" w:hAnsi="ＭＳ 明朝" w:hint="eastAsia"/>
          <w:sz w:val="18"/>
          <w:szCs w:val="18"/>
        </w:rPr>
        <w:t>本事業譲渡により、甲は乙に対し、クロージング日をもって、(</w:t>
      </w:r>
      <w:proofErr w:type="spellStart"/>
      <w:r w:rsidRPr="008E1B3F">
        <w:rPr>
          <w:rFonts w:ascii="ＭＳ 明朝" w:hAnsi="ＭＳ 明朝" w:hint="eastAsia"/>
          <w:sz w:val="18"/>
          <w:szCs w:val="18"/>
        </w:rPr>
        <w:t>i</w:t>
      </w:r>
      <w:proofErr w:type="spellEnd"/>
      <w:r w:rsidRPr="008E1B3F">
        <w:rPr>
          <w:rFonts w:ascii="ＭＳ 明朝" w:hAnsi="ＭＳ 明朝" w:hint="eastAsia"/>
          <w:sz w:val="18"/>
          <w:szCs w:val="18"/>
        </w:rPr>
        <w:t>)承継対象事業に属する別紙１に記載の資産（以下「承継対象資産」という。）を譲渡するものとし、(ii)承継対象事業に関して甲が締結している別紙２に記載の第三者との間の契約（修正、変更、付随契約、特約等を含む。以下「承継対象契約」という。）における契約上の甲の地位の一切を移転するものとする。なお、別紙１及び２に記載された以外の資産又は契約を、本事業譲渡に伴い譲渡する場合、その価額等については甲乙が協議の上で決定するものとする。</w:t>
      </w:r>
    </w:p>
    <w:p w14:paraId="6711F2B5" w14:textId="77777777" w:rsidR="001936AF" w:rsidRDefault="008E1B3F" w:rsidP="001936AF">
      <w:pPr>
        <w:spacing w:line="340" w:lineRule="atLeast"/>
        <w:ind w:leftChars="300" w:left="821" w:hangingChars="100" w:hanging="183"/>
        <w:rPr>
          <w:rFonts w:ascii="ＭＳ 明朝" w:hAnsi="ＭＳ 明朝"/>
          <w:sz w:val="18"/>
          <w:szCs w:val="18"/>
        </w:rPr>
      </w:pPr>
      <w:r w:rsidRPr="008E1B3F">
        <w:rPr>
          <w:rFonts w:ascii="ＭＳ 明朝" w:hAnsi="ＭＳ 明朝" w:hint="eastAsia"/>
          <w:sz w:val="18"/>
          <w:szCs w:val="18"/>
        </w:rPr>
        <w:t>２</w:t>
      </w:r>
      <w:r w:rsidR="001936AF">
        <w:rPr>
          <w:rFonts w:ascii="ＭＳ 明朝" w:hAnsi="ＭＳ 明朝" w:hint="eastAsia"/>
          <w:sz w:val="18"/>
          <w:szCs w:val="18"/>
        </w:rPr>
        <w:t xml:space="preserve">　</w:t>
      </w:r>
      <w:r w:rsidRPr="008E1B3F">
        <w:rPr>
          <w:rFonts w:ascii="ＭＳ 明朝" w:hAnsi="ＭＳ 明朝" w:hint="eastAsia"/>
          <w:sz w:val="18"/>
          <w:szCs w:val="18"/>
        </w:rPr>
        <w:t>本事業譲渡により、乙は、クロージング日をもって、承継対象事業に関し甲が負担する別紙３に記載の債務（以下「承継対象債務」といい、承継対象資産、承継対象契約及び承継対象債務を総称して「承継対象財産」という。）を免責的に引き受けるものとし、甲及び乙は、かかる債務の引受けにつき必要な手続（当該債務の引受けに対する当該債務の債権者からの承諾の取得を含む。）を相互に協力の上、行うものとする。なお、甲及び乙は、乙が承継対象債務以外のいかなる債務も承継しないことを確認する。</w:t>
      </w:r>
    </w:p>
    <w:p w14:paraId="3698F38E" w14:textId="2E61EC21" w:rsidR="001936AF" w:rsidRDefault="00D4346E" w:rsidP="001936AF">
      <w:pPr>
        <w:spacing w:line="340" w:lineRule="atLeast"/>
        <w:rPr>
          <w:rFonts w:ascii="ＭＳ 明朝" w:hAnsi="ＭＳ 明朝"/>
          <w:sz w:val="18"/>
          <w:szCs w:val="18"/>
        </w:rPr>
      </w:pPr>
      <w:r>
        <w:rPr>
          <w:rFonts w:ascii="ＭＳ 明朝" w:hAnsi="ＭＳ 明朝" w:hint="eastAsia"/>
          <w:noProof/>
          <w:sz w:val="18"/>
          <w:szCs w:val="18"/>
          <w:lang w:val="ja-JP"/>
        </w:rPr>
        <w:lastRenderedPageBreak/>
        <mc:AlternateContent>
          <mc:Choice Requires="wps">
            <w:drawing>
              <wp:anchor distT="0" distB="0" distL="114300" distR="114300" simplePos="0" relativeHeight="251656192" behindDoc="0" locked="0" layoutInCell="1" allowOverlap="1" wp14:anchorId="2E1AA369" wp14:editId="07F07269">
                <wp:simplePos x="0" y="0"/>
                <wp:positionH relativeFrom="column">
                  <wp:posOffset>-211455</wp:posOffset>
                </wp:positionH>
                <wp:positionV relativeFrom="paragraph">
                  <wp:posOffset>7620</wp:posOffset>
                </wp:positionV>
                <wp:extent cx="5831840" cy="8315960"/>
                <wp:effectExtent l="11430" t="10795" r="5080" b="7620"/>
                <wp:wrapNone/>
                <wp:docPr id="677822870"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1840" cy="83159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4656F9" id="Rectangle 22" o:spid="_x0000_s1026" style="position:absolute;margin-left:-16.65pt;margin-top:.6pt;width:459.2pt;height:654.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" filled="f">
                <v:textbox inset="5.85pt,.7pt,5.85pt,.7pt"/>
              </v:rect>
            </w:pict>
          </mc:Fallback>
        </mc:AlternateContent>
      </w:r>
      <w:r w:rsidR="001936AF" w:rsidRPr="001936AF">
        <w:rPr>
          <w:rFonts w:ascii="ＭＳ 明朝" w:hAnsi="ＭＳ 明朝" w:hint="eastAsia"/>
          <w:sz w:val="18"/>
          <w:szCs w:val="18"/>
        </w:rPr>
        <w:t>（取引先の承継）</w:t>
      </w:r>
    </w:p>
    <w:p w14:paraId="24C45459" w14:textId="77777777" w:rsidR="008E1B3F" w:rsidRPr="008E1B3F" w:rsidRDefault="008E1B3F" w:rsidP="001936AF">
      <w:pPr>
        <w:spacing w:line="340" w:lineRule="atLeast"/>
        <w:ind w:left="730" w:hangingChars="400" w:hanging="730"/>
        <w:rPr>
          <w:rFonts w:ascii="ＭＳ 明朝" w:hAnsi="ＭＳ 明朝"/>
          <w:sz w:val="18"/>
          <w:szCs w:val="18"/>
        </w:rPr>
      </w:pPr>
      <w:r w:rsidRPr="008E1B3F">
        <w:rPr>
          <w:rFonts w:ascii="ＭＳ 明朝" w:hAnsi="ＭＳ 明朝" w:hint="eastAsia"/>
          <w:sz w:val="18"/>
          <w:szCs w:val="18"/>
        </w:rPr>
        <w:t>第４条</w:t>
      </w:r>
      <w:r w:rsidR="001936AF">
        <w:rPr>
          <w:rFonts w:ascii="ＭＳ 明朝" w:hAnsi="ＭＳ 明朝" w:hint="eastAsia"/>
          <w:sz w:val="18"/>
          <w:szCs w:val="18"/>
        </w:rPr>
        <w:t xml:space="preserve">　　</w:t>
      </w:r>
      <w:r w:rsidRPr="008E1B3F">
        <w:rPr>
          <w:rFonts w:ascii="ＭＳ 明朝" w:hAnsi="ＭＳ 明朝" w:hint="eastAsia"/>
          <w:sz w:val="18"/>
          <w:szCs w:val="18"/>
        </w:rPr>
        <w:t>甲は、承継対象事業に関する甲の仕入先・販売店・下請先等の取引先（以下「取引先」という。）に対して、公表日（第１９条において定義される。）以降クロージング日の前日までに、本事業譲渡について十分な説明を行い、かつ、乙が取引先を承継できるよう、取引先の承諾を得るものとする。万が一、乙が取引先の全部又は一部を承継できない場合は、甲乙で別途協議の上対策を講じるものとする。</w:t>
      </w:r>
    </w:p>
    <w:p w14:paraId="1AE491EE" w14:textId="77777777" w:rsidR="001936AF" w:rsidRDefault="001936AF" w:rsidP="001936AF">
      <w:pPr>
        <w:spacing w:line="340" w:lineRule="atLeast"/>
        <w:rPr>
          <w:rFonts w:ascii="ＭＳ 明朝" w:hAnsi="ＭＳ 明朝"/>
          <w:sz w:val="18"/>
          <w:szCs w:val="18"/>
        </w:rPr>
      </w:pPr>
      <w:r w:rsidRPr="001936AF">
        <w:rPr>
          <w:rFonts w:ascii="ＭＳ 明朝" w:hAnsi="ＭＳ 明朝" w:hint="eastAsia"/>
          <w:sz w:val="18"/>
          <w:szCs w:val="18"/>
        </w:rPr>
        <w:t>（従業員の取扱い）</w:t>
      </w:r>
    </w:p>
    <w:p w14:paraId="4DBF28C2" w14:textId="77777777" w:rsidR="008E1B3F" w:rsidRPr="008E1B3F" w:rsidRDefault="008E1B3F" w:rsidP="001936AF">
      <w:pPr>
        <w:spacing w:line="340" w:lineRule="atLeast"/>
        <w:ind w:left="730" w:hangingChars="400" w:hanging="730"/>
        <w:rPr>
          <w:rFonts w:ascii="ＭＳ 明朝" w:hAnsi="ＭＳ 明朝"/>
          <w:sz w:val="18"/>
          <w:szCs w:val="18"/>
        </w:rPr>
      </w:pPr>
      <w:r w:rsidRPr="008E1B3F">
        <w:rPr>
          <w:rFonts w:ascii="ＭＳ 明朝" w:hAnsi="ＭＳ 明朝" w:hint="eastAsia"/>
          <w:sz w:val="18"/>
          <w:szCs w:val="18"/>
        </w:rPr>
        <w:t>第５条１</w:t>
      </w:r>
      <w:r w:rsidR="001936AF">
        <w:rPr>
          <w:rFonts w:ascii="ＭＳ 明朝" w:hAnsi="ＭＳ 明朝" w:hint="eastAsia"/>
          <w:sz w:val="18"/>
          <w:szCs w:val="18"/>
        </w:rPr>
        <w:t xml:space="preserve">　</w:t>
      </w:r>
      <w:r w:rsidRPr="008E1B3F">
        <w:rPr>
          <w:rFonts w:ascii="ＭＳ 明朝" w:hAnsi="ＭＳ 明朝" w:hint="eastAsia"/>
          <w:sz w:val="18"/>
          <w:szCs w:val="18"/>
        </w:rPr>
        <w:t>甲は、承継対象事業に従事している甲の従業員を、乙の従業員として転籍させるものとし、</w:t>
      </w:r>
      <w:r w:rsidR="001936AF">
        <w:rPr>
          <w:rFonts w:ascii="ＭＳ 明朝" w:hAnsi="ＭＳ 明朝" w:hint="eastAsia"/>
          <w:sz w:val="18"/>
          <w:szCs w:val="18"/>
        </w:rPr>
        <w:t xml:space="preserve">　　</w:t>
      </w:r>
      <w:r w:rsidRPr="008E1B3F">
        <w:rPr>
          <w:rFonts w:ascii="ＭＳ 明朝" w:hAnsi="ＭＳ 明朝" w:hint="eastAsia"/>
          <w:sz w:val="18"/>
          <w:szCs w:val="18"/>
        </w:rPr>
        <w:t>詳細については甲乙別途協議の上決定するものとする。</w:t>
      </w:r>
    </w:p>
    <w:p w14:paraId="398B7763" w14:textId="77777777" w:rsidR="008E1B3F" w:rsidRDefault="008E1B3F" w:rsidP="001936AF">
      <w:pPr>
        <w:spacing w:line="340" w:lineRule="atLeast"/>
        <w:ind w:leftChars="300" w:left="821" w:hangingChars="100" w:hanging="183"/>
        <w:rPr>
          <w:rFonts w:ascii="ＭＳ 明朝" w:hAnsi="ＭＳ 明朝"/>
          <w:sz w:val="18"/>
          <w:szCs w:val="18"/>
        </w:rPr>
      </w:pPr>
      <w:r w:rsidRPr="008E1B3F">
        <w:rPr>
          <w:rFonts w:ascii="ＭＳ 明朝" w:hAnsi="ＭＳ 明朝" w:hint="eastAsia"/>
          <w:sz w:val="18"/>
          <w:szCs w:val="18"/>
        </w:rPr>
        <w:t>２</w:t>
      </w:r>
      <w:r w:rsidR="001936AF">
        <w:rPr>
          <w:rFonts w:ascii="ＭＳ 明朝" w:hAnsi="ＭＳ 明朝" w:hint="eastAsia"/>
          <w:sz w:val="18"/>
          <w:szCs w:val="18"/>
        </w:rPr>
        <w:t xml:space="preserve">　</w:t>
      </w:r>
      <w:r w:rsidRPr="008E1B3F">
        <w:rPr>
          <w:rFonts w:ascii="ＭＳ 明朝" w:hAnsi="ＭＳ 明朝" w:hint="eastAsia"/>
          <w:sz w:val="18"/>
          <w:szCs w:val="18"/>
        </w:rPr>
        <w:t>甲は、クロージング日に、前項により乙に転籍する従業員に対し、クロージング日までに発生する賃金・退職金債務その他甲との労働契約に基づき又はこれに付帯して発生した一切の債務を履行し、乙は同債務を承継しないものとする。</w:t>
      </w:r>
    </w:p>
    <w:p w14:paraId="366FF3CC" w14:textId="77777777" w:rsidR="001936AF" w:rsidRPr="008E1B3F" w:rsidRDefault="001936AF" w:rsidP="001936AF">
      <w:pPr>
        <w:spacing w:line="340" w:lineRule="atLeast"/>
        <w:rPr>
          <w:rFonts w:ascii="ＭＳ 明朝" w:hAnsi="ＭＳ 明朝"/>
          <w:sz w:val="18"/>
          <w:szCs w:val="18"/>
        </w:rPr>
      </w:pPr>
      <w:r w:rsidRPr="001936AF">
        <w:rPr>
          <w:rFonts w:ascii="ＭＳ 明朝" w:hAnsi="ＭＳ 明朝" w:hint="eastAsia"/>
          <w:sz w:val="18"/>
          <w:szCs w:val="18"/>
        </w:rPr>
        <w:t>（譲渡代金）</w:t>
      </w:r>
    </w:p>
    <w:p w14:paraId="7FE8A2FC" w14:textId="77777777" w:rsidR="008E1B3F" w:rsidRPr="008E1B3F" w:rsidRDefault="008E1B3F" w:rsidP="001936AF">
      <w:pPr>
        <w:spacing w:line="340" w:lineRule="atLeast"/>
        <w:ind w:left="730" w:hangingChars="400" w:hanging="730"/>
        <w:rPr>
          <w:rFonts w:ascii="ＭＳ 明朝" w:hAnsi="ＭＳ 明朝"/>
          <w:sz w:val="18"/>
          <w:szCs w:val="18"/>
        </w:rPr>
      </w:pPr>
      <w:r w:rsidRPr="008E1B3F">
        <w:rPr>
          <w:rFonts w:ascii="ＭＳ 明朝" w:hAnsi="ＭＳ 明朝" w:hint="eastAsia"/>
          <w:sz w:val="18"/>
          <w:szCs w:val="18"/>
        </w:rPr>
        <w:t>第６条１</w:t>
      </w:r>
      <w:r w:rsidR="001936AF">
        <w:rPr>
          <w:rFonts w:ascii="ＭＳ 明朝" w:hAnsi="ＭＳ 明朝" w:hint="eastAsia"/>
          <w:sz w:val="18"/>
          <w:szCs w:val="18"/>
        </w:rPr>
        <w:t xml:space="preserve">　</w:t>
      </w:r>
      <w:r w:rsidRPr="008E1B3F">
        <w:rPr>
          <w:rFonts w:ascii="ＭＳ 明朝" w:hAnsi="ＭＳ 明朝" w:hint="eastAsia"/>
          <w:sz w:val="18"/>
          <w:szCs w:val="18"/>
        </w:rPr>
        <w:t>承継対象事業の譲渡の対価（以下「譲渡代金」という。）は、金○○円（消費税及び地方消費税を別途支払うものとする。）とする。</w:t>
      </w:r>
    </w:p>
    <w:p w14:paraId="1AC1A180" w14:textId="77777777" w:rsidR="008E1B3F" w:rsidRPr="008E1B3F" w:rsidRDefault="008E1B3F" w:rsidP="001936AF">
      <w:pPr>
        <w:spacing w:line="340" w:lineRule="atLeast"/>
        <w:ind w:leftChars="300" w:left="821" w:hangingChars="100" w:hanging="183"/>
        <w:rPr>
          <w:rFonts w:ascii="ＭＳ 明朝" w:hAnsi="ＭＳ 明朝"/>
          <w:sz w:val="18"/>
          <w:szCs w:val="18"/>
        </w:rPr>
      </w:pPr>
      <w:r w:rsidRPr="008E1B3F">
        <w:rPr>
          <w:rFonts w:ascii="ＭＳ 明朝" w:hAnsi="ＭＳ 明朝" w:hint="eastAsia"/>
          <w:sz w:val="18"/>
          <w:szCs w:val="18"/>
        </w:rPr>
        <w:t>２</w:t>
      </w:r>
      <w:r w:rsidR="001936AF">
        <w:rPr>
          <w:rFonts w:ascii="ＭＳ 明朝" w:hAnsi="ＭＳ 明朝" w:hint="eastAsia"/>
          <w:sz w:val="18"/>
          <w:szCs w:val="18"/>
        </w:rPr>
        <w:t xml:space="preserve">　</w:t>
      </w:r>
      <w:r w:rsidRPr="008E1B3F">
        <w:rPr>
          <w:rFonts w:ascii="ＭＳ 明朝" w:hAnsi="ＭＳ 明朝" w:hint="eastAsia"/>
          <w:sz w:val="18"/>
          <w:szCs w:val="18"/>
        </w:rPr>
        <w:t>乙は、譲渡代金をクロージング日までに、甲が別途指定する銀行口座に振込送金する方法により、甲に支払う。なお、振込手数料は乙の負担とする。</w:t>
      </w:r>
    </w:p>
    <w:p w14:paraId="115D5A09" w14:textId="77777777" w:rsidR="001936AF" w:rsidRDefault="001936AF" w:rsidP="001936AF">
      <w:pPr>
        <w:spacing w:line="340" w:lineRule="atLeast"/>
        <w:rPr>
          <w:rFonts w:ascii="ＭＳ 明朝" w:hAnsi="ＭＳ 明朝"/>
          <w:sz w:val="18"/>
          <w:szCs w:val="18"/>
        </w:rPr>
      </w:pPr>
      <w:r w:rsidRPr="001936AF">
        <w:rPr>
          <w:rFonts w:ascii="ＭＳ 明朝" w:hAnsi="ＭＳ 明朝" w:hint="eastAsia"/>
          <w:sz w:val="18"/>
          <w:szCs w:val="18"/>
        </w:rPr>
        <w:t>（株主総会決議）</w:t>
      </w:r>
    </w:p>
    <w:p w14:paraId="4553B707" w14:textId="77777777" w:rsidR="008E1B3F" w:rsidRDefault="008E1B3F" w:rsidP="001936AF">
      <w:pPr>
        <w:spacing w:line="340" w:lineRule="atLeast"/>
        <w:ind w:left="548" w:hangingChars="300" w:hanging="548"/>
        <w:rPr>
          <w:rFonts w:ascii="ＭＳ 明朝" w:hAnsi="ＭＳ 明朝"/>
          <w:sz w:val="18"/>
          <w:szCs w:val="18"/>
        </w:rPr>
      </w:pPr>
      <w:r w:rsidRPr="008E1B3F">
        <w:rPr>
          <w:rFonts w:ascii="ＭＳ 明朝" w:hAnsi="ＭＳ 明朝" w:hint="eastAsia"/>
          <w:sz w:val="18"/>
          <w:szCs w:val="18"/>
        </w:rPr>
        <w:t>第７条</w:t>
      </w:r>
      <w:r w:rsidR="001936AF">
        <w:rPr>
          <w:rFonts w:ascii="ＭＳ 明朝" w:hAnsi="ＭＳ 明朝" w:hint="eastAsia"/>
          <w:sz w:val="18"/>
          <w:szCs w:val="18"/>
        </w:rPr>
        <w:t xml:space="preserve">　</w:t>
      </w:r>
      <w:r w:rsidRPr="008E1B3F">
        <w:rPr>
          <w:rFonts w:ascii="ＭＳ 明朝" w:hAnsi="ＭＳ 明朝" w:hint="eastAsia"/>
          <w:sz w:val="18"/>
          <w:szCs w:val="18"/>
        </w:rPr>
        <w:t>甲は、クロージング日までに、本契約の承認及び本事業譲渡に必要な事項に関する甲の株主総会の決議を得るものとする。</w:t>
      </w:r>
    </w:p>
    <w:p w14:paraId="37A16461" w14:textId="77777777" w:rsidR="001936AF" w:rsidRPr="008E1B3F" w:rsidRDefault="001936AF" w:rsidP="001936AF">
      <w:pPr>
        <w:spacing w:line="340" w:lineRule="atLeast"/>
        <w:ind w:left="548" w:hangingChars="300" w:hanging="548"/>
        <w:rPr>
          <w:rFonts w:ascii="ＭＳ 明朝" w:hAnsi="ＭＳ 明朝"/>
          <w:sz w:val="18"/>
          <w:szCs w:val="18"/>
        </w:rPr>
      </w:pPr>
      <w:r w:rsidRPr="001936AF">
        <w:rPr>
          <w:rFonts w:ascii="ＭＳ 明朝" w:hAnsi="ＭＳ 明朝" w:hint="eastAsia"/>
          <w:sz w:val="18"/>
          <w:szCs w:val="18"/>
        </w:rPr>
        <w:t>（許認可）</w:t>
      </w:r>
    </w:p>
    <w:p w14:paraId="4594B91A" w14:textId="77777777" w:rsidR="008E1B3F" w:rsidRDefault="008E1B3F" w:rsidP="001936AF">
      <w:pPr>
        <w:spacing w:line="340" w:lineRule="atLeast"/>
        <w:ind w:left="548" w:hangingChars="300" w:hanging="548"/>
        <w:rPr>
          <w:rFonts w:ascii="ＭＳ 明朝" w:hAnsi="ＭＳ 明朝"/>
          <w:sz w:val="18"/>
          <w:szCs w:val="18"/>
        </w:rPr>
      </w:pPr>
      <w:r w:rsidRPr="008E1B3F">
        <w:rPr>
          <w:rFonts w:ascii="ＭＳ 明朝" w:hAnsi="ＭＳ 明朝" w:hint="eastAsia"/>
          <w:sz w:val="18"/>
          <w:szCs w:val="18"/>
        </w:rPr>
        <w:t>第８条</w:t>
      </w:r>
      <w:r w:rsidR="001936AF">
        <w:rPr>
          <w:rFonts w:ascii="ＭＳ 明朝" w:hAnsi="ＭＳ 明朝" w:hint="eastAsia"/>
          <w:sz w:val="18"/>
          <w:szCs w:val="18"/>
        </w:rPr>
        <w:t xml:space="preserve">　</w:t>
      </w:r>
      <w:r w:rsidRPr="008E1B3F">
        <w:rPr>
          <w:rFonts w:ascii="ＭＳ 明朝" w:hAnsi="ＭＳ 明朝" w:hint="eastAsia"/>
          <w:sz w:val="18"/>
          <w:szCs w:val="18"/>
        </w:rPr>
        <w:t>甲及び乙は、本契約締結後速やかに、本事業譲渡に必要な許認可の取得、登録、届出等の手続を協力して行うものとし、手続に必要な費用は乙の負担とする。</w:t>
      </w:r>
    </w:p>
    <w:p w14:paraId="758DE871" w14:textId="77777777" w:rsidR="001936AF" w:rsidRPr="008E1B3F" w:rsidRDefault="001936AF" w:rsidP="001936AF">
      <w:pPr>
        <w:spacing w:line="340" w:lineRule="atLeast"/>
        <w:ind w:left="548" w:hangingChars="300" w:hanging="548"/>
        <w:rPr>
          <w:rFonts w:ascii="ＭＳ 明朝" w:hAnsi="ＭＳ 明朝"/>
          <w:sz w:val="18"/>
          <w:szCs w:val="18"/>
        </w:rPr>
      </w:pPr>
      <w:r w:rsidRPr="001936AF">
        <w:rPr>
          <w:rFonts w:ascii="ＭＳ 明朝" w:hAnsi="ＭＳ 明朝" w:hint="eastAsia"/>
          <w:sz w:val="18"/>
          <w:szCs w:val="18"/>
        </w:rPr>
        <w:t>（移転手続）</w:t>
      </w:r>
    </w:p>
    <w:p w14:paraId="601B3AA0" w14:textId="77777777" w:rsidR="008E1B3F" w:rsidRPr="008E1B3F" w:rsidRDefault="008E1B3F" w:rsidP="001936AF">
      <w:pPr>
        <w:spacing w:line="340" w:lineRule="atLeast"/>
        <w:ind w:left="730" w:hangingChars="400" w:hanging="730"/>
        <w:rPr>
          <w:rFonts w:ascii="ＭＳ 明朝" w:hAnsi="ＭＳ 明朝"/>
          <w:sz w:val="18"/>
          <w:szCs w:val="18"/>
        </w:rPr>
      </w:pPr>
      <w:r w:rsidRPr="008E1B3F">
        <w:rPr>
          <w:rFonts w:ascii="ＭＳ 明朝" w:hAnsi="ＭＳ 明朝" w:hint="eastAsia"/>
          <w:sz w:val="18"/>
          <w:szCs w:val="18"/>
        </w:rPr>
        <w:t>第９条１</w:t>
      </w:r>
      <w:r w:rsidR="001936AF">
        <w:rPr>
          <w:rFonts w:ascii="ＭＳ 明朝" w:hAnsi="ＭＳ 明朝" w:hint="eastAsia"/>
          <w:sz w:val="18"/>
          <w:szCs w:val="18"/>
        </w:rPr>
        <w:t xml:space="preserve">　</w:t>
      </w:r>
      <w:r w:rsidRPr="008E1B3F">
        <w:rPr>
          <w:rFonts w:ascii="ＭＳ 明朝" w:hAnsi="ＭＳ 明朝" w:hint="eastAsia"/>
          <w:sz w:val="18"/>
          <w:szCs w:val="18"/>
        </w:rPr>
        <w:t>甲は、承継対象財産の細目を記載した引継書を作成し、クロージング日に当該引継書とともに承継対象財産並びに関係証憑、帳簿類及び承継対象事業に含まれる甲の取引先リストを乙に引き渡すものとする。</w:t>
      </w:r>
    </w:p>
    <w:p w14:paraId="0FA4E478" w14:textId="794CA561" w:rsidR="008E1B3F" w:rsidRDefault="008E1B3F" w:rsidP="001936AF">
      <w:pPr>
        <w:spacing w:line="340" w:lineRule="atLeast"/>
        <w:ind w:leftChars="300" w:left="821" w:hangingChars="100" w:hanging="183"/>
        <w:rPr>
          <w:rFonts w:ascii="ＭＳ 明朝" w:hAnsi="ＭＳ 明朝"/>
          <w:sz w:val="18"/>
          <w:szCs w:val="18"/>
        </w:rPr>
      </w:pPr>
      <w:r w:rsidRPr="008E1B3F">
        <w:rPr>
          <w:rFonts w:ascii="ＭＳ 明朝" w:hAnsi="ＭＳ 明朝" w:hint="eastAsia"/>
          <w:sz w:val="18"/>
          <w:szCs w:val="18"/>
        </w:rPr>
        <w:t>２</w:t>
      </w:r>
      <w:r w:rsidR="001936AF">
        <w:rPr>
          <w:rFonts w:ascii="ＭＳ 明朝" w:hAnsi="ＭＳ 明朝" w:hint="eastAsia"/>
          <w:sz w:val="18"/>
          <w:szCs w:val="18"/>
        </w:rPr>
        <w:t xml:space="preserve">　</w:t>
      </w:r>
      <w:r w:rsidRPr="008E1B3F">
        <w:rPr>
          <w:rFonts w:ascii="ＭＳ 明朝" w:hAnsi="ＭＳ 明朝" w:hint="eastAsia"/>
          <w:sz w:val="18"/>
          <w:szCs w:val="18"/>
        </w:rPr>
        <w:t>前項の承継対象財産の引渡しにつき、移転行為又は対抗要件としての登記・登録・通知・裏書・第三者の承諾等の諸手続を必要とするものについては、クロージング日後 30 日以内に当該手続を完了するものとする。ただし、乙が免除又は手続完了の遅延を了承した手続について</w:t>
      </w:r>
      <w:r w:rsidR="00D4346E">
        <w:rPr>
          <w:rFonts w:ascii="ＭＳ 明朝" w:hAnsi="ＭＳ 明朝" w:hint="eastAsia"/>
          <w:noProof/>
          <w:sz w:val="18"/>
          <w:szCs w:val="18"/>
          <w:lang w:val="ja-JP"/>
        </w:rPr>
        <w:lastRenderedPageBreak/>
        <mc:AlternateContent>
          <mc:Choice Requires="wps">
            <w:drawing>
              <wp:anchor distT="0" distB="0" distL="114300" distR="114300" simplePos="0" relativeHeight="251657216" behindDoc="0" locked="0" layoutInCell="1" allowOverlap="1" wp14:anchorId="4EFBC950" wp14:editId="17999097">
                <wp:simplePos x="0" y="0"/>
                <wp:positionH relativeFrom="column">
                  <wp:posOffset>-211455</wp:posOffset>
                </wp:positionH>
                <wp:positionV relativeFrom="paragraph">
                  <wp:posOffset>17145</wp:posOffset>
                </wp:positionV>
                <wp:extent cx="5831840" cy="8315960"/>
                <wp:effectExtent l="11430" t="10795" r="5080" b="7620"/>
                <wp:wrapNone/>
                <wp:docPr id="1070914707"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1840" cy="83159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ACBDE4" id="Rectangle 23" o:spid="_x0000_s1026" style="position:absolute;margin-left:-16.65pt;margin-top:1.35pt;width:459.2pt;height:654.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" filled="f">
                <v:textbox inset="5.85pt,.7pt,5.85pt,.7pt"/>
              </v:rect>
            </w:pict>
          </mc:Fallback>
        </mc:AlternateContent>
      </w:r>
      <w:r w:rsidRPr="008E1B3F">
        <w:rPr>
          <w:rFonts w:ascii="ＭＳ 明朝" w:hAnsi="ＭＳ 明朝" w:hint="eastAsia"/>
          <w:sz w:val="18"/>
          <w:szCs w:val="18"/>
        </w:rPr>
        <w:t>はこの限りではない。</w:t>
      </w:r>
    </w:p>
    <w:p w14:paraId="43DD88FD" w14:textId="77777777" w:rsidR="00D50AF7" w:rsidRDefault="001936AF" w:rsidP="001936AF">
      <w:pPr>
        <w:spacing w:line="340" w:lineRule="atLeast"/>
        <w:rPr>
          <w:rFonts w:ascii="ＭＳ 明朝" w:hAnsi="ＭＳ 明朝"/>
          <w:sz w:val="18"/>
          <w:szCs w:val="18"/>
        </w:rPr>
      </w:pPr>
      <w:r w:rsidRPr="001936AF">
        <w:rPr>
          <w:rFonts w:ascii="ＭＳ 明朝" w:hAnsi="ＭＳ 明朝" w:hint="eastAsia"/>
          <w:sz w:val="18"/>
          <w:szCs w:val="18"/>
        </w:rPr>
        <w:t>（表明及び保証）</w:t>
      </w:r>
    </w:p>
    <w:p w14:paraId="24DD30FF" w14:textId="77777777" w:rsidR="008E1B3F" w:rsidRPr="008E1B3F" w:rsidRDefault="008E1B3F" w:rsidP="001936AF">
      <w:pPr>
        <w:spacing w:line="340" w:lineRule="atLeast"/>
        <w:rPr>
          <w:rFonts w:ascii="ＭＳ 明朝" w:hAnsi="ＭＳ 明朝"/>
          <w:sz w:val="18"/>
          <w:szCs w:val="18"/>
        </w:rPr>
      </w:pPr>
      <w:r w:rsidRPr="008E1B3F">
        <w:rPr>
          <w:rFonts w:ascii="ＭＳ 明朝" w:hAnsi="ＭＳ 明朝" w:hint="eastAsia"/>
          <w:sz w:val="18"/>
          <w:szCs w:val="18"/>
        </w:rPr>
        <w:t>第１０条１</w:t>
      </w:r>
      <w:r w:rsidR="00D50AF7">
        <w:rPr>
          <w:rFonts w:ascii="ＭＳ 明朝" w:hAnsi="ＭＳ 明朝" w:hint="eastAsia"/>
          <w:sz w:val="18"/>
          <w:szCs w:val="18"/>
        </w:rPr>
        <w:t xml:space="preserve">　</w:t>
      </w:r>
      <w:r w:rsidRPr="008E1B3F">
        <w:rPr>
          <w:rFonts w:ascii="ＭＳ 明朝" w:hAnsi="ＭＳ 明朝" w:hint="eastAsia"/>
          <w:sz w:val="18"/>
          <w:szCs w:val="18"/>
        </w:rPr>
        <w:t xml:space="preserve">甲による表明及び保証 </w:t>
      </w:r>
    </w:p>
    <w:p w14:paraId="54AD6D5E" w14:textId="77777777" w:rsidR="008E1B3F" w:rsidRPr="008E1B3F" w:rsidRDefault="008E1B3F" w:rsidP="00D50AF7">
      <w:pPr>
        <w:spacing w:line="340" w:lineRule="atLeast"/>
        <w:ind w:leftChars="400" w:left="850" w:firstLineChars="100" w:firstLine="183"/>
        <w:rPr>
          <w:rFonts w:ascii="ＭＳ 明朝" w:hAnsi="ＭＳ 明朝"/>
          <w:sz w:val="18"/>
          <w:szCs w:val="18"/>
        </w:rPr>
      </w:pPr>
      <w:r w:rsidRPr="008E1B3F">
        <w:rPr>
          <w:rFonts w:ascii="ＭＳ 明朝" w:hAnsi="ＭＳ 明朝" w:hint="eastAsia"/>
          <w:sz w:val="18"/>
          <w:szCs w:val="18"/>
        </w:rPr>
        <w:t>甲は、乙に対し、本契約締結日及びクロージング日において、別紙４－１（甲の表明保証事項）に掲げる各事項が真実かつ正確であることを表明及び保証する。</w:t>
      </w:r>
    </w:p>
    <w:p w14:paraId="1C499AF9" w14:textId="77777777" w:rsidR="008E1B3F" w:rsidRPr="008E1B3F" w:rsidRDefault="008E1B3F" w:rsidP="00D50AF7">
      <w:pPr>
        <w:spacing w:line="340" w:lineRule="atLeast"/>
        <w:ind w:firstLineChars="400" w:firstLine="730"/>
        <w:rPr>
          <w:rFonts w:ascii="ＭＳ 明朝" w:hAnsi="ＭＳ 明朝"/>
          <w:sz w:val="18"/>
          <w:szCs w:val="18"/>
        </w:rPr>
      </w:pPr>
      <w:r w:rsidRPr="008E1B3F">
        <w:rPr>
          <w:rFonts w:ascii="ＭＳ 明朝" w:hAnsi="ＭＳ 明朝" w:hint="eastAsia"/>
          <w:sz w:val="18"/>
          <w:szCs w:val="18"/>
        </w:rPr>
        <w:t>２</w:t>
      </w:r>
      <w:r w:rsidR="005D7090">
        <w:rPr>
          <w:rFonts w:ascii="ＭＳ 明朝" w:hAnsi="ＭＳ 明朝" w:hint="eastAsia"/>
          <w:sz w:val="18"/>
          <w:szCs w:val="18"/>
        </w:rPr>
        <w:t xml:space="preserve">　</w:t>
      </w:r>
      <w:r w:rsidRPr="008E1B3F">
        <w:rPr>
          <w:rFonts w:ascii="ＭＳ 明朝" w:hAnsi="ＭＳ 明朝" w:hint="eastAsia"/>
          <w:sz w:val="18"/>
          <w:szCs w:val="18"/>
        </w:rPr>
        <w:t>乙による表明及び保証</w:t>
      </w:r>
    </w:p>
    <w:p w14:paraId="4ECB048B" w14:textId="77777777" w:rsidR="008E1B3F" w:rsidRPr="008E1B3F" w:rsidRDefault="008E1B3F" w:rsidP="00D50AF7">
      <w:pPr>
        <w:spacing w:line="340" w:lineRule="atLeast"/>
        <w:ind w:leftChars="400" w:left="850" w:firstLineChars="100" w:firstLine="183"/>
        <w:rPr>
          <w:rFonts w:ascii="ＭＳ 明朝" w:hAnsi="ＭＳ 明朝"/>
          <w:sz w:val="18"/>
          <w:szCs w:val="18"/>
        </w:rPr>
      </w:pPr>
      <w:r w:rsidRPr="008E1B3F">
        <w:rPr>
          <w:rFonts w:ascii="ＭＳ 明朝" w:hAnsi="ＭＳ 明朝" w:hint="eastAsia"/>
          <w:sz w:val="18"/>
          <w:szCs w:val="18"/>
        </w:rPr>
        <w:t>乙は、甲に対し、本契約締結日及びクロージング日において、別紙４－２（乙の表明保証事項）に記載された各事項が真実かつ正確であることを表明及び保証する。</w:t>
      </w:r>
    </w:p>
    <w:p w14:paraId="5D7A2A47" w14:textId="77777777" w:rsidR="00D50AF7" w:rsidRDefault="00D50AF7" w:rsidP="00D50AF7">
      <w:pPr>
        <w:spacing w:line="340" w:lineRule="atLeast"/>
        <w:rPr>
          <w:rFonts w:ascii="ＭＳ 明朝" w:hAnsi="ＭＳ 明朝"/>
          <w:sz w:val="18"/>
          <w:szCs w:val="18"/>
        </w:rPr>
      </w:pPr>
      <w:r w:rsidRPr="00D50AF7">
        <w:rPr>
          <w:rFonts w:ascii="ＭＳ 明朝" w:hAnsi="ＭＳ 明朝" w:hint="eastAsia"/>
          <w:sz w:val="18"/>
          <w:szCs w:val="18"/>
        </w:rPr>
        <w:t>（公租公課等の負担）</w:t>
      </w:r>
    </w:p>
    <w:p w14:paraId="32B4C135" w14:textId="77777777" w:rsidR="008E1B3F" w:rsidRPr="008E1B3F" w:rsidRDefault="008E1B3F" w:rsidP="00D50AF7">
      <w:pPr>
        <w:spacing w:line="340" w:lineRule="atLeast"/>
        <w:ind w:left="913" w:hangingChars="500" w:hanging="913"/>
        <w:rPr>
          <w:rFonts w:ascii="ＭＳ 明朝" w:hAnsi="ＭＳ 明朝"/>
          <w:sz w:val="18"/>
          <w:szCs w:val="18"/>
        </w:rPr>
      </w:pPr>
      <w:r w:rsidRPr="008E1B3F">
        <w:rPr>
          <w:rFonts w:ascii="ＭＳ 明朝" w:hAnsi="ＭＳ 明朝" w:hint="eastAsia"/>
          <w:sz w:val="18"/>
          <w:szCs w:val="18"/>
        </w:rPr>
        <w:t>第１１条１</w:t>
      </w:r>
      <w:r w:rsidR="00D50AF7">
        <w:rPr>
          <w:rFonts w:ascii="ＭＳ 明朝" w:hAnsi="ＭＳ 明朝" w:hint="eastAsia"/>
          <w:sz w:val="18"/>
          <w:szCs w:val="18"/>
        </w:rPr>
        <w:t xml:space="preserve">　</w:t>
      </w:r>
      <w:r w:rsidRPr="008E1B3F">
        <w:rPr>
          <w:rFonts w:ascii="ＭＳ 明朝" w:hAnsi="ＭＳ 明朝" w:hint="eastAsia"/>
          <w:sz w:val="18"/>
          <w:szCs w:val="18"/>
        </w:rPr>
        <w:t>承継対象財産に対する固定資産税等の公租公課、保険料、電気・水道・ガス等の使用料金等については、納税告知書、請求書等の宛名名義の如何にかかわらず、日割計算によりクロージング日前日までの分は甲が負担し、クロージング日以降の分は乙が負担する。</w:t>
      </w:r>
    </w:p>
    <w:p w14:paraId="5B64D8CE" w14:textId="77777777" w:rsidR="008E1B3F" w:rsidRPr="008E1B3F" w:rsidRDefault="008E1B3F" w:rsidP="00D50AF7">
      <w:pPr>
        <w:spacing w:line="340" w:lineRule="atLeast"/>
        <w:ind w:firstLineChars="400" w:firstLine="730"/>
        <w:rPr>
          <w:rFonts w:ascii="ＭＳ 明朝" w:hAnsi="ＭＳ 明朝"/>
          <w:sz w:val="18"/>
          <w:szCs w:val="18"/>
        </w:rPr>
      </w:pPr>
      <w:r w:rsidRPr="008E1B3F">
        <w:rPr>
          <w:rFonts w:ascii="ＭＳ 明朝" w:hAnsi="ＭＳ 明朝" w:hint="eastAsia"/>
          <w:sz w:val="18"/>
          <w:szCs w:val="18"/>
        </w:rPr>
        <w:t>２</w:t>
      </w:r>
      <w:r w:rsidR="00D50AF7">
        <w:rPr>
          <w:rFonts w:ascii="ＭＳ 明朝" w:hAnsi="ＭＳ 明朝" w:hint="eastAsia"/>
          <w:sz w:val="18"/>
          <w:szCs w:val="18"/>
        </w:rPr>
        <w:t xml:space="preserve">　</w:t>
      </w:r>
      <w:r w:rsidRPr="008E1B3F">
        <w:rPr>
          <w:rFonts w:ascii="ＭＳ 明朝" w:hAnsi="ＭＳ 明朝" w:hint="eastAsia"/>
          <w:sz w:val="18"/>
          <w:szCs w:val="18"/>
        </w:rPr>
        <w:t>第９条第２項の移転手続に要する登録免許税等の公租公課は、乙が負担する。</w:t>
      </w:r>
    </w:p>
    <w:p w14:paraId="46DE4CC6" w14:textId="77777777" w:rsidR="00D50AF7" w:rsidRDefault="00D50AF7" w:rsidP="00D50AF7">
      <w:pPr>
        <w:spacing w:line="340" w:lineRule="atLeast"/>
        <w:rPr>
          <w:rFonts w:ascii="ＭＳ 明朝" w:hAnsi="ＭＳ 明朝"/>
          <w:sz w:val="18"/>
          <w:szCs w:val="18"/>
        </w:rPr>
      </w:pPr>
      <w:r w:rsidRPr="00D50AF7">
        <w:rPr>
          <w:rFonts w:ascii="ＭＳ 明朝" w:hAnsi="ＭＳ 明朝" w:hint="eastAsia"/>
          <w:sz w:val="18"/>
          <w:szCs w:val="18"/>
        </w:rPr>
        <w:t>（善管注意義務）</w:t>
      </w:r>
    </w:p>
    <w:p w14:paraId="59341E05" w14:textId="043BA7E4" w:rsidR="008E1B3F" w:rsidRPr="008E1B3F" w:rsidRDefault="008E1B3F" w:rsidP="00D50AF7">
      <w:pPr>
        <w:spacing w:line="340" w:lineRule="atLeast"/>
        <w:ind w:left="913" w:hangingChars="500" w:hanging="913"/>
        <w:rPr>
          <w:rFonts w:ascii="ＭＳ 明朝" w:hAnsi="ＭＳ 明朝"/>
          <w:sz w:val="18"/>
          <w:szCs w:val="18"/>
        </w:rPr>
      </w:pPr>
      <w:r w:rsidRPr="008E1B3F">
        <w:rPr>
          <w:rFonts w:ascii="ＭＳ 明朝" w:hAnsi="ＭＳ 明朝" w:hint="eastAsia"/>
          <w:sz w:val="18"/>
          <w:szCs w:val="18"/>
        </w:rPr>
        <w:t>第１２条</w:t>
      </w:r>
      <w:r w:rsidR="00D50AF7">
        <w:rPr>
          <w:rFonts w:ascii="ＭＳ 明朝" w:hAnsi="ＭＳ 明朝" w:hint="eastAsia"/>
          <w:sz w:val="18"/>
          <w:szCs w:val="18"/>
        </w:rPr>
        <w:t xml:space="preserve">　　</w:t>
      </w:r>
      <w:r w:rsidRPr="008E1B3F">
        <w:rPr>
          <w:rFonts w:ascii="ＭＳ 明朝" w:hAnsi="ＭＳ 明朝" w:hint="eastAsia"/>
          <w:sz w:val="18"/>
          <w:szCs w:val="18"/>
        </w:rPr>
        <w:t>甲は、本契約締結のときから</w:t>
      </w:r>
      <w:r w:rsidR="00D85C8E">
        <w:rPr>
          <w:rFonts w:ascii="ＭＳ 明朝" w:hAnsi="ＭＳ 明朝" w:hint="eastAsia"/>
          <w:sz w:val="18"/>
          <w:szCs w:val="18"/>
        </w:rPr>
        <w:t>クロージング日</w:t>
      </w:r>
      <w:r w:rsidRPr="008E1B3F">
        <w:rPr>
          <w:rFonts w:ascii="ＭＳ 明朝" w:hAnsi="ＭＳ 明朝" w:hint="eastAsia"/>
          <w:sz w:val="18"/>
          <w:szCs w:val="18"/>
        </w:rPr>
        <w:t>まで、承継対象事業及び承継対象財産を善良な管理者の注意をもって管理し、承継対象事業及び承継対象財産に重大な影響・変動を及ぼす行為をする場合は、予め乙の書面による承諾を得なければならない。</w:t>
      </w:r>
    </w:p>
    <w:p w14:paraId="3F709AB4" w14:textId="77777777" w:rsidR="00D50AF7" w:rsidRDefault="00D50AF7" w:rsidP="00D50AF7">
      <w:pPr>
        <w:spacing w:line="340" w:lineRule="atLeast"/>
        <w:rPr>
          <w:rFonts w:ascii="ＭＳ 明朝" w:hAnsi="ＭＳ 明朝"/>
          <w:sz w:val="18"/>
          <w:szCs w:val="18"/>
        </w:rPr>
      </w:pPr>
      <w:r w:rsidRPr="00D50AF7">
        <w:rPr>
          <w:rFonts w:ascii="ＭＳ 明朝" w:hAnsi="ＭＳ 明朝" w:hint="eastAsia"/>
          <w:sz w:val="18"/>
          <w:szCs w:val="18"/>
        </w:rPr>
        <w:t>（競業避止義務）</w:t>
      </w:r>
    </w:p>
    <w:p w14:paraId="5DEBD304" w14:textId="77777777" w:rsidR="008E1B3F" w:rsidRPr="008E1B3F" w:rsidRDefault="008E1B3F" w:rsidP="00D50AF7">
      <w:pPr>
        <w:spacing w:line="340" w:lineRule="atLeast"/>
        <w:ind w:left="913" w:hangingChars="500" w:hanging="913"/>
        <w:rPr>
          <w:rFonts w:ascii="ＭＳ 明朝" w:hAnsi="ＭＳ 明朝"/>
          <w:sz w:val="18"/>
          <w:szCs w:val="18"/>
        </w:rPr>
      </w:pPr>
      <w:r w:rsidRPr="008E1B3F">
        <w:rPr>
          <w:rFonts w:ascii="ＭＳ 明朝" w:hAnsi="ＭＳ 明朝" w:hint="eastAsia"/>
          <w:sz w:val="18"/>
          <w:szCs w:val="18"/>
        </w:rPr>
        <w:t>第１３条</w:t>
      </w:r>
      <w:r w:rsidR="00D50AF7">
        <w:rPr>
          <w:rFonts w:ascii="ＭＳ 明朝" w:hAnsi="ＭＳ 明朝" w:hint="eastAsia"/>
          <w:sz w:val="18"/>
          <w:szCs w:val="18"/>
        </w:rPr>
        <w:t xml:space="preserve">　　</w:t>
      </w:r>
      <w:r w:rsidRPr="008E1B3F">
        <w:rPr>
          <w:rFonts w:ascii="ＭＳ 明朝" w:hAnsi="ＭＳ 明朝" w:hint="eastAsia"/>
          <w:sz w:val="18"/>
          <w:szCs w:val="18"/>
        </w:rPr>
        <w:t>甲は、クロージング日以後○年間は、乙が承継する承継対象事業と競合する事業を自ら行わず、また他人をして行わせないものとする。</w:t>
      </w:r>
    </w:p>
    <w:p w14:paraId="3B0B224F" w14:textId="77777777" w:rsidR="00D50AF7" w:rsidRDefault="00D50AF7" w:rsidP="00D50AF7">
      <w:pPr>
        <w:spacing w:line="340" w:lineRule="atLeast"/>
        <w:rPr>
          <w:rFonts w:ascii="ＭＳ 明朝" w:hAnsi="ＭＳ 明朝"/>
          <w:sz w:val="18"/>
          <w:szCs w:val="18"/>
        </w:rPr>
      </w:pPr>
      <w:r w:rsidRPr="00D50AF7">
        <w:rPr>
          <w:rFonts w:ascii="ＭＳ 明朝" w:hAnsi="ＭＳ 明朝" w:hint="eastAsia"/>
          <w:sz w:val="18"/>
          <w:szCs w:val="18"/>
        </w:rPr>
        <w:t>（本事業譲渡実行の前提条件）</w:t>
      </w:r>
    </w:p>
    <w:p w14:paraId="35301315" w14:textId="77777777" w:rsidR="008E1B3F" w:rsidRPr="008E1B3F" w:rsidRDefault="008E1B3F" w:rsidP="00D50AF7">
      <w:pPr>
        <w:spacing w:line="340" w:lineRule="atLeast"/>
        <w:rPr>
          <w:rFonts w:ascii="ＭＳ 明朝" w:hAnsi="ＭＳ 明朝"/>
          <w:sz w:val="18"/>
          <w:szCs w:val="18"/>
        </w:rPr>
      </w:pPr>
      <w:r w:rsidRPr="008E1B3F">
        <w:rPr>
          <w:rFonts w:ascii="ＭＳ 明朝" w:hAnsi="ＭＳ 明朝" w:hint="eastAsia"/>
          <w:sz w:val="18"/>
          <w:szCs w:val="18"/>
        </w:rPr>
        <w:t>第１４条１</w:t>
      </w:r>
      <w:r w:rsidR="00D50AF7">
        <w:rPr>
          <w:rFonts w:ascii="ＭＳ 明朝" w:hAnsi="ＭＳ 明朝" w:hint="eastAsia"/>
          <w:sz w:val="18"/>
          <w:szCs w:val="18"/>
        </w:rPr>
        <w:t xml:space="preserve">　</w:t>
      </w:r>
      <w:r w:rsidRPr="008E1B3F">
        <w:rPr>
          <w:rFonts w:ascii="ＭＳ 明朝" w:hAnsi="ＭＳ 明朝" w:hint="eastAsia"/>
          <w:sz w:val="18"/>
          <w:szCs w:val="18"/>
        </w:rPr>
        <w:t>甲の義務の前提条件</w:t>
      </w:r>
    </w:p>
    <w:p w14:paraId="1058D311" w14:textId="77777777" w:rsidR="008E1B3F" w:rsidRPr="008E1B3F" w:rsidRDefault="008E1B3F" w:rsidP="00D50AF7">
      <w:pPr>
        <w:spacing w:line="340" w:lineRule="atLeast"/>
        <w:ind w:leftChars="497" w:left="1057" w:firstLine="180"/>
        <w:rPr>
          <w:rFonts w:ascii="ＭＳ 明朝" w:hAnsi="ＭＳ 明朝"/>
          <w:sz w:val="18"/>
          <w:szCs w:val="18"/>
        </w:rPr>
      </w:pPr>
      <w:r w:rsidRPr="008E1B3F">
        <w:rPr>
          <w:rFonts w:ascii="ＭＳ 明朝" w:hAnsi="ＭＳ 明朝" w:hint="eastAsia"/>
          <w:sz w:val="18"/>
          <w:szCs w:val="18"/>
        </w:rPr>
        <w:t>甲の本事業譲渡を実行する義務（承継対象財産の譲渡を含む。）は、クロージング日において以下の各条件の全てが成就していることを前提とする。ただし、甲は、以下の各条件のいずれについても、その裁量により条件不成就を主張する権利を放棄することができる。</w:t>
      </w:r>
    </w:p>
    <w:p w14:paraId="3AA5DCC3" w14:textId="77777777" w:rsidR="008E1B3F" w:rsidRPr="008E1B3F" w:rsidRDefault="008E1B3F" w:rsidP="00D50AF7">
      <w:pPr>
        <w:spacing w:line="340" w:lineRule="atLeast"/>
        <w:ind w:leftChars="497" w:left="1057" w:firstLine="180"/>
        <w:rPr>
          <w:rFonts w:ascii="ＭＳ 明朝" w:hAnsi="ＭＳ 明朝"/>
          <w:sz w:val="18"/>
          <w:szCs w:val="18"/>
        </w:rPr>
      </w:pPr>
      <w:r w:rsidRPr="008E1B3F">
        <w:rPr>
          <w:rFonts w:ascii="ＭＳ 明朝" w:hAnsi="ＭＳ 明朝" w:hint="eastAsia"/>
          <w:sz w:val="18"/>
          <w:szCs w:val="18"/>
        </w:rPr>
        <w:t>① 第１０条第２項において規定された乙による表明及び保証が、重要な点において真実かつ正確であること。</w:t>
      </w:r>
    </w:p>
    <w:p w14:paraId="0812F76A" w14:textId="77777777" w:rsidR="008E1B3F" w:rsidRPr="008E1B3F" w:rsidRDefault="008E1B3F" w:rsidP="00D50AF7">
      <w:pPr>
        <w:spacing w:line="340" w:lineRule="atLeast"/>
        <w:ind w:leftChars="497" w:left="1057" w:firstLine="180"/>
        <w:rPr>
          <w:rFonts w:ascii="ＭＳ 明朝" w:hAnsi="ＭＳ 明朝"/>
          <w:sz w:val="18"/>
          <w:szCs w:val="18"/>
        </w:rPr>
      </w:pPr>
      <w:r w:rsidRPr="008E1B3F">
        <w:rPr>
          <w:rFonts w:ascii="ＭＳ 明朝" w:hAnsi="ＭＳ 明朝" w:hint="eastAsia"/>
          <w:sz w:val="18"/>
          <w:szCs w:val="18"/>
        </w:rPr>
        <w:t>② 乙が、クロージング日までに本契約に基づきなすべき義務を全ての重要な点において履行しかつ遵守していること。</w:t>
      </w:r>
    </w:p>
    <w:p w14:paraId="5AAA576D" w14:textId="77777777" w:rsidR="00D50AF7" w:rsidRDefault="008E1B3F" w:rsidP="00D50AF7">
      <w:pPr>
        <w:spacing w:line="340" w:lineRule="atLeast"/>
        <w:ind w:firstLineChars="400" w:firstLine="730"/>
        <w:rPr>
          <w:rFonts w:ascii="ＭＳ 明朝" w:hAnsi="ＭＳ 明朝"/>
          <w:sz w:val="18"/>
          <w:szCs w:val="18"/>
        </w:rPr>
      </w:pPr>
      <w:r w:rsidRPr="008E1B3F">
        <w:rPr>
          <w:rFonts w:ascii="ＭＳ 明朝" w:hAnsi="ＭＳ 明朝" w:hint="eastAsia"/>
          <w:sz w:val="18"/>
          <w:szCs w:val="18"/>
        </w:rPr>
        <w:t>２</w:t>
      </w:r>
      <w:r w:rsidR="00D50AF7">
        <w:rPr>
          <w:rFonts w:ascii="ＭＳ 明朝" w:hAnsi="ＭＳ 明朝" w:hint="eastAsia"/>
          <w:sz w:val="18"/>
          <w:szCs w:val="18"/>
        </w:rPr>
        <w:t xml:space="preserve">　</w:t>
      </w:r>
      <w:r w:rsidRPr="008E1B3F">
        <w:rPr>
          <w:rFonts w:ascii="ＭＳ 明朝" w:hAnsi="ＭＳ 明朝" w:hint="eastAsia"/>
          <w:sz w:val="18"/>
          <w:szCs w:val="18"/>
        </w:rPr>
        <w:t>乙の義務の前提条件</w:t>
      </w:r>
    </w:p>
    <w:p w14:paraId="53E8DA19" w14:textId="3EA83981" w:rsidR="008E1B3F" w:rsidRPr="008E1B3F" w:rsidRDefault="00D4346E" w:rsidP="00D50AF7">
      <w:pPr>
        <w:spacing w:line="340" w:lineRule="atLeast"/>
        <w:ind w:leftChars="500" w:left="1063" w:firstLineChars="100" w:firstLine="183"/>
        <w:rPr>
          <w:rFonts w:ascii="ＭＳ 明朝" w:hAnsi="ＭＳ 明朝"/>
          <w:sz w:val="18"/>
          <w:szCs w:val="18"/>
        </w:rPr>
      </w:pPr>
      <w:r>
        <w:rPr>
          <w:rFonts w:ascii="ＭＳ 明朝" w:hAnsi="ＭＳ 明朝" w:hint="eastAsia"/>
          <w:noProof/>
          <w:sz w:val="18"/>
          <w:szCs w:val="18"/>
          <w:lang w:val="ja-JP"/>
        </w:rPr>
        <w:lastRenderedPageBreak/>
        <mc:AlternateContent>
          <mc:Choice Requires="wps">
            <w:drawing>
              <wp:anchor distT="0" distB="0" distL="114300" distR="114300" simplePos="0" relativeHeight="251658240" behindDoc="0" locked="0" layoutInCell="1" allowOverlap="1" wp14:anchorId="2C66D78F" wp14:editId="3A67E425">
                <wp:simplePos x="0" y="0"/>
                <wp:positionH relativeFrom="column">
                  <wp:posOffset>-211455</wp:posOffset>
                </wp:positionH>
                <wp:positionV relativeFrom="paragraph">
                  <wp:posOffset>25400</wp:posOffset>
                </wp:positionV>
                <wp:extent cx="5831840" cy="8315960"/>
                <wp:effectExtent l="11430" t="9525" r="5080" b="8890"/>
                <wp:wrapNone/>
                <wp:docPr id="190779817"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1840" cy="83159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F009AF" id="Rectangle 24" o:spid="_x0000_s1026" style="position:absolute;margin-left:-16.65pt;margin-top:2pt;width:459.2pt;height:65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" filled="f">
                <v:textbox inset="5.85pt,.7pt,5.85pt,.7pt"/>
              </v:rect>
            </w:pict>
          </mc:Fallback>
        </mc:AlternateContent>
      </w:r>
      <w:r w:rsidR="008E1B3F" w:rsidRPr="008E1B3F">
        <w:rPr>
          <w:rFonts w:ascii="ＭＳ 明朝" w:hAnsi="ＭＳ 明朝" w:hint="eastAsia"/>
          <w:sz w:val="18"/>
          <w:szCs w:val="18"/>
        </w:rPr>
        <w:t>乙の本事業譲渡を実行する義務（第６条第２項に定める譲渡代金支払義務を含む。）は、クロージング日において以下の各条件の全てが成就していることを前提とする。ただし、乙は、以下の各条件のいずれについても、その裁量により条件不成就を主張する権利を放棄することができる。</w:t>
      </w:r>
    </w:p>
    <w:p w14:paraId="2703C155" w14:textId="77777777" w:rsidR="008E1B3F" w:rsidRPr="008E1B3F" w:rsidRDefault="008E1B3F" w:rsidP="00D50AF7">
      <w:pPr>
        <w:spacing w:line="340" w:lineRule="atLeast"/>
        <w:ind w:leftChars="500" w:left="1246" w:hangingChars="100" w:hanging="183"/>
        <w:rPr>
          <w:rFonts w:ascii="ＭＳ 明朝" w:hAnsi="ＭＳ 明朝"/>
          <w:sz w:val="18"/>
          <w:szCs w:val="18"/>
        </w:rPr>
      </w:pPr>
      <w:r w:rsidRPr="008E1B3F">
        <w:rPr>
          <w:rFonts w:ascii="ＭＳ 明朝" w:hAnsi="ＭＳ 明朝" w:hint="eastAsia"/>
          <w:sz w:val="18"/>
          <w:szCs w:val="18"/>
        </w:rPr>
        <w:t>① 第１０条第１項において規定された甲による表明及び保証が、重要な点において真実かつ正確であること。</w:t>
      </w:r>
    </w:p>
    <w:p w14:paraId="561CA1F5" w14:textId="77777777" w:rsidR="008E1B3F" w:rsidRPr="008E1B3F" w:rsidRDefault="008E1B3F" w:rsidP="00286A31">
      <w:pPr>
        <w:spacing w:line="340" w:lineRule="atLeast"/>
        <w:ind w:leftChars="500" w:left="1246" w:hangingChars="100" w:hanging="183"/>
        <w:rPr>
          <w:rFonts w:ascii="ＭＳ 明朝" w:hAnsi="ＭＳ 明朝"/>
          <w:sz w:val="18"/>
          <w:szCs w:val="18"/>
        </w:rPr>
      </w:pPr>
      <w:r w:rsidRPr="008E1B3F">
        <w:rPr>
          <w:rFonts w:ascii="ＭＳ 明朝" w:hAnsi="ＭＳ 明朝" w:hint="eastAsia"/>
          <w:sz w:val="18"/>
          <w:szCs w:val="18"/>
        </w:rPr>
        <w:t>② 甲が、クロージング日までに本契約に基づきなすべき義務を全ての重要な点において履行しかつ遵守していること。</w:t>
      </w:r>
    </w:p>
    <w:p w14:paraId="237E2A2B" w14:textId="77777777" w:rsidR="008E1B3F" w:rsidRDefault="008E1B3F" w:rsidP="00286A31">
      <w:pPr>
        <w:spacing w:line="340" w:lineRule="atLeast"/>
        <w:ind w:leftChars="500" w:left="1246" w:hangingChars="100" w:hanging="183"/>
        <w:rPr>
          <w:rFonts w:ascii="ＭＳ 明朝" w:hAnsi="ＭＳ 明朝"/>
          <w:sz w:val="18"/>
          <w:szCs w:val="18"/>
        </w:rPr>
      </w:pPr>
      <w:r w:rsidRPr="008E1B3F">
        <w:rPr>
          <w:rFonts w:ascii="ＭＳ 明朝" w:hAnsi="ＭＳ 明朝" w:hint="eastAsia"/>
          <w:sz w:val="18"/>
          <w:szCs w:val="18"/>
        </w:rPr>
        <w:t>③ クロージング日までに、本事業譲渡を承認する甲の株主総会議事録の原本証明付写しが乙に対し提出されていること。</w:t>
      </w:r>
    </w:p>
    <w:p w14:paraId="3A247842" w14:textId="77777777" w:rsidR="00723D24" w:rsidRPr="008E1B3F" w:rsidRDefault="00723D24" w:rsidP="00723D24">
      <w:pPr>
        <w:spacing w:line="340" w:lineRule="atLeast"/>
        <w:rPr>
          <w:rFonts w:ascii="ＭＳ 明朝" w:hAnsi="ＭＳ 明朝"/>
          <w:sz w:val="18"/>
          <w:szCs w:val="18"/>
        </w:rPr>
      </w:pPr>
      <w:r w:rsidRPr="00723D24">
        <w:rPr>
          <w:rFonts w:ascii="ＭＳ 明朝" w:hAnsi="ＭＳ 明朝" w:hint="eastAsia"/>
          <w:sz w:val="18"/>
          <w:szCs w:val="18"/>
        </w:rPr>
        <w:t>（事業譲渡条件の変更及び本契約の解除）</w:t>
      </w:r>
    </w:p>
    <w:p w14:paraId="24263E24" w14:textId="77777777" w:rsidR="008E1B3F" w:rsidRPr="008E1B3F" w:rsidRDefault="008E1B3F" w:rsidP="00723D24">
      <w:pPr>
        <w:spacing w:line="340" w:lineRule="atLeast"/>
        <w:ind w:left="913" w:hangingChars="500" w:hanging="913"/>
        <w:rPr>
          <w:rFonts w:ascii="ＭＳ 明朝" w:hAnsi="ＭＳ 明朝"/>
          <w:sz w:val="18"/>
          <w:szCs w:val="18"/>
        </w:rPr>
      </w:pPr>
      <w:r w:rsidRPr="008E1B3F">
        <w:rPr>
          <w:rFonts w:ascii="ＭＳ 明朝" w:hAnsi="ＭＳ 明朝" w:hint="eastAsia"/>
          <w:sz w:val="18"/>
          <w:szCs w:val="18"/>
        </w:rPr>
        <w:t>第１５条</w:t>
      </w:r>
      <w:r w:rsidR="00723D24">
        <w:rPr>
          <w:rFonts w:ascii="ＭＳ 明朝" w:hAnsi="ＭＳ 明朝" w:hint="eastAsia"/>
          <w:sz w:val="18"/>
          <w:szCs w:val="18"/>
        </w:rPr>
        <w:t xml:space="preserve">　　</w:t>
      </w:r>
      <w:r w:rsidRPr="008E1B3F">
        <w:rPr>
          <w:rFonts w:ascii="ＭＳ 明朝" w:hAnsi="ＭＳ 明朝" w:hint="eastAsia"/>
          <w:sz w:val="18"/>
          <w:szCs w:val="18"/>
        </w:rPr>
        <w:t>本契約締結の日からクロージング日までの間において、以下のいずれかの事由が甲又は乙に生じた場合は、他方当事者は、クロージング日までの間に限り本契約を解除することができる。ただし、甲及び乙は、解除を行うに際しては事前に協議を行うものとする。また、甲及び乙は、本契約の解除に代えて、協議の上、本契約を変更することができる。</w:t>
      </w:r>
    </w:p>
    <w:p w14:paraId="6A2AAD76" w14:textId="77777777" w:rsidR="008E1B3F" w:rsidRPr="008E1B3F" w:rsidRDefault="008E1B3F" w:rsidP="00723D24">
      <w:pPr>
        <w:spacing w:line="340" w:lineRule="atLeast"/>
        <w:ind w:firstLineChars="500" w:firstLine="913"/>
        <w:rPr>
          <w:rFonts w:ascii="ＭＳ 明朝" w:hAnsi="ＭＳ 明朝"/>
          <w:sz w:val="18"/>
          <w:szCs w:val="18"/>
        </w:rPr>
      </w:pPr>
      <w:r w:rsidRPr="008E1B3F">
        <w:rPr>
          <w:rFonts w:ascii="ＭＳ 明朝" w:hAnsi="ＭＳ 明朝" w:hint="eastAsia"/>
          <w:sz w:val="18"/>
          <w:szCs w:val="18"/>
        </w:rPr>
        <w:t>① 天災地変その他の事由により、甲又は乙の資産状態、経営状態に重大な変動が生じた場合。</w:t>
      </w:r>
    </w:p>
    <w:p w14:paraId="024D8587" w14:textId="77777777" w:rsidR="008E1B3F" w:rsidRPr="008E1B3F" w:rsidRDefault="008E1B3F" w:rsidP="00723D24">
      <w:pPr>
        <w:spacing w:line="340" w:lineRule="atLeast"/>
        <w:ind w:firstLineChars="500" w:firstLine="913"/>
        <w:rPr>
          <w:rFonts w:ascii="ＭＳ 明朝" w:hAnsi="ＭＳ 明朝"/>
          <w:sz w:val="18"/>
          <w:szCs w:val="18"/>
        </w:rPr>
      </w:pPr>
      <w:r w:rsidRPr="008E1B3F">
        <w:rPr>
          <w:rFonts w:ascii="ＭＳ 明朝" w:hAnsi="ＭＳ 明朝" w:hint="eastAsia"/>
          <w:sz w:val="18"/>
          <w:szCs w:val="18"/>
        </w:rPr>
        <w:t>② 本契約に定める甲又は乙の義務に重大な違反が存する場合。</w:t>
      </w:r>
    </w:p>
    <w:p w14:paraId="7308309B" w14:textId="77777777" w:rsidR="008E1B3F" w:rsidRPr="008E1B3F" w:rsidRDefault="008E1B3F" w:rsidP="00217B44">
      <w:pPr>
        <w:spacing w:line="340" w:lineRule="atLeast"/>
        <w:ind w:leftChars="400" w:left="1033" w:hangingChars="100" w:hanging="183"/>
        <w:rPr>
          <w:rFonts w:ascii="ＭＳ 明朝" w:hAnsi="ＭＳ 明朝"/>
          <w:sz w:val="18"/>
          <w:szCs w:val="18"/>
        </w:rPr>
      </w:pPr>
      <w:r w:rsidRPr="008E1B3F">
        <w:rPr>
          <w:rFonts w:ascii="ＭＳ 明朝" w:hAnsi="ＭＳ 明朝" w:hint="eastAsia"/>
          <w:sz w:val="18"/>
          <w:szCs w:val="18"/>
        </w:rPr>
        <w:t>③ 甲が、通常の業務の範囲を超えて、承継対象事業の価値を減少させ、又は本事業譲渡の実行を困難にするおそれのある行為を新たに行った場合（ただし、甲乙間にて合意の上行う場合を除く。）。</w:t>
      </w:r>
    </w:p>
    <w:p w14:paraId="1C3D9CBB" w14:textId="77777777" w:rsidR="008E1B3F" w:rsidRPr="008E1B3F" w:rsidRDefault="008E1B3F" w:rsidP="00723D24">
      <w:pPr>
        <w:spacing w:line="340" w:lineRule="atLeast"/>
        <w:ind w:leftChars="426" w:left="1089" w:hangingChars="100" w:hanging="183"/>
        <w:rPr>
          <w:rFonts w:ascii="ＭＳ 明朝" w:hAnsi="ＭＳ 明朝"/>
          <w:sz w:val="18"/>
          <w:szCs w:val="18"/>
        </w:rPr>
      </w:pPr>
      <w:r w:rsidRPr="008E1B3F">
        <w:rPr>
          <w:rFonts w:ascii="ＭＳ 明朝" w:hAnsi="ＭＳ 明朝" w:hint="eastAsia"/>
          <w:sz w:val="18"/>
          <w:szCs w:val="18"/>
        </w:rPr>
        <w:t>④ その他本事業譲渡の実行に重大な支障となる事態（第１４条の前提条件不充足を含む。）又は本事業譲渡を困難にする事態が生じている場合。</w:t>
      </w:r>
    </w:p>
    <w:p w14:paraId="02B26411" w14:textId="77777777" w:rsidR="00723D24" w:rsidRDefault="00723D24" w:rsidP="00723D24">
      <w:pPr>
        <w:spacing w:line="340" w:lineRule="atLeast"/>
        <w:rPr>
          <w:rFonts w:ascii="ＭＳ 明朝" w:hAnsi="ＭＳ 明朝"/>
          <w:sz w:val="18"/>
          <w:szCs w:val="18"/>
        </w:rPr>
      </w:pPr>
      <w:r w:rsidRPr="00723D24">
        <w:rPr>
          <w:rFonts w:ascii="ＭＳ 明朝" w:hAnsi="ＭＳ 明朝" w:hint="eastAsia"/>
          <w:sz w:val="18"/>
          <w:szCs w:val="18"/>
        </w:rPr>
        <w:t>（甲による補償）</w:t>
      </w:r>
    </w:p>
    <w:p w14:paraId="10B58126" w14:textId="77777777" w:rsidR="008E1B3F" w:rsidRPr="008E1B3F" w:rsidRDefault="008E1B3F" w:rsidP="00723D24">
      <w:pPr>
        <w:spacing w:line="340" w:lineRule="atLeast"/>
        <w:ind w:left="913" w:hangingChars="500" w:hanging="913"/>
        <w:rPr>
          <w:rFonts w:ascii="ＭＳ 明朝" w:hAnsi="ＭＳ 明朝"/>
          <w:sz w:val="18"/>
          <w:szCs w:val="18"/>
        </w:rPr>
      </w:pPr>
      <w:r w:rsidRPr="008E1B3F">
        <w:rPr>
          <w:rFonts w:ascii="ＭＳ 明朝" w:hAnsi="ＭＳ 明朝" w:hint="eastAsia"/>
          <w:sz w:val="18"/>
          <w:szCs w:val="18"/>
        </w:rPr>
        <w:t>第１６条１</w:t>
      </w:r>
      <w:r w:rsidR="00723D24">
        <w:rPr>
          <w:rFonts w:ascii="ＭＳ 明朝" w:hAnsi="ＭＳ 明朝" w:hint="eastAsia"/>
          <w:sz w:val="18"/>
          <w:szCs w:val="18"/>
        </w:rPr>
        <w:t xml:space="preserve">　</w:t>
      </w:r>
      <w:r w:rsidRPr="008E1B3F">
        <w:rPr>
          <w:rFonts w:ascii="ＭＳ 明朝" w:hAnsi="ＭＳ 明朝" w:hint="eastAsia"/>
          <w:sz w:val="18"/>
          <w:szCs w:val="18"/>
        </w:rPr>
        <w:t>甲は、乙に対し、第１０条第１項に定める甲の表明保証の違反又は本契約に基づく甲の義務の違反に起因又は関連して乙が被った損害、損失又は費用（合理的な弁護士費用を含む。以下「損害等」という。）を補償する。</w:t>
      </w:r>
    </w:p>
    <w:p w14:paraId="1E283F4A" w14:textId="77777777" w:rsidR="008E1B3F" w:rsidRPr="008E1B3F" w:rsidRDefault="008E1B3F" w:rsidP="00217B44">
      <w:pPr>
        <w:spacing w:line="340" w:lineRule="atLeast"/>
        <w:ind w:leftChars="329" w:left="882" w:hangingChars="100" w:hanging="183"/>
        <w:rPr>
          <w:rFonts w:ascii="ＭＳ 明朝" w:hAnsi="ＭＳ 明朝"/>
          <w:sz w:val="18"/>
          <w:szCs w:val="18"/>
        </w:rPr>
      </w:pPr>
      <w:r w:rsidRPr="008E1B3F">
        <w:rPr>
          <w:rFonts w:ascii="ＭＳ 明朝" w:hAnsi="ＭＳ 明朝" w:hint="eastAsia"/>
          <w:sz w:val="18"/>
          <w:szCs w:val="18"/>
        </w:rPr>
        <w:t>２</w:t>
      </w:r>
      <w:r w:rsidR="00723D24">
        <w:rPr>
          <w:rFonts w:ascii="ＭＳ 明朝" w:hAnsi="ＭＳ 明朝" w:hint="eastAsia"/>
          <w:sz w:val="18"/>
          <w:szCs w:val="18"/>
        </w:rPr>
        <w:t xml:space="preserve">　</w:t>
      </w:r>
      <w:r w:rsidRPr="008E1B3F">
        <w:rPr>
          <w:rFonts w:ascii="ＭＳ 明朝" w:hAnsi="ＭＳ 明朝" w:hint="eastAsia"/>
          <w:sz w:val="18"/>
          <w:szCs w:val="18"/>
        </w:rPr>
        <w:t>前項の補償のうち、甲の表明保証の違反に基づく補償責任は、乙が、クロージング日から○年経過するまでに書面により甲に請求した場合に限り生じるものとし、合計損害額○○円を上限とする。</w:t>
      </w:r>
    </w:p>
    <w:p w14:paraId="0910B202" w14:textId="6D93F3B2" w:rsidR="008E1B3F" w:rsidRPr="008E1B3F" w:rsidRDefault="008E1B3F" w:rsidP="00217B44">
      <w:pPr>
        <w:spacing w:line="340" w:lineRule="atLeast"/>
        <w:ind w:leftChars="301" w:left="823" w:hangingChars="100" w:hanging="183"/>
        <w:rPr>
          <w:rFonts w:ascii="ＭＳ 明朝" w:hAnsi="ＭＳ 明朝"/>
          <w:sz w:val="18"/>
          <w:szCs w:val="18"/>
        </w:rPr>
      </w:pPr>
      <w:r w:rsidRPr="008E1B3F">
        <w:rPr>
          <w:rFonts w:ascii="ＭＳ 明朝" w:hAnsi="ＭＳ 明朝" w:hint="eastAsia"/>
          <w:sz w:val="18"/>
          <w:szCs w:val="18"/>
        </w:rPr>
        <w:t>３</w:t>
      </w:r>
      <w:r w:rsidR="00723D24">
        <w:rPr>
          <w:rFonts w:ascii="ＭＳ 明朝" w:hAnsi="ＭＳ 明朝" w:hint="eastAsia"/>
          <w:sz w:val="18"/>
          <w:szCs w:val="18"/>
        </w:rPr>
        <w:t xml:space="preserve">　</w:t>
      </w:r>
      <w:r w:rsidRPr="008E1B3F">
        <w:rPr>
          <w:rFonts w:ascii="ＭＳ 明朝" w:hAnsi="ＭＳ 明朝" w:hint="eastAsia"/>
          <w:sz w:val="18"/>
          <w:szCs w:val="18"/>
        </w:rPr>
        <w:t>甲は、乙が第１項に基づく補償の請求の対象となる自らの損害等の拡大を防止するための措</w:t>
      </w:r>
      <w:r w:rsidR="00D4346E">
        <w:rPr>
          <w:rFonts w:ascii="ＭＳ 明朝" w:hAnsi="ＭＳ 明朝" w:hint="eastAsia"/>
          <w:noProof/>
          <w:sz w:val="18"/>
          <w:szCs w:val="18"/>
          <w:lang w:val="ja-JP"/>
        </w:rPr>
        <w:lastRenderedPageBreak/>
        <mc:AlternateContent>
          <mc:Choice Requires="wps">
            <w:drawing>
              <wp:anchor distT="0" distB="0" distL="114300" distR="114300" simplePos="0" relativeHeight="251659264" behindDoc="0" locked="0" layoutInCell="1" allowOverlap="1" wp14:anchorId="00684618" wp14:editId="21204215">
                <wp:simplePos x="0" y="0"/>
                <wp:positionH relativeFrom="column">
                  <wp:posOffset>-211455</wp:posOffset>
                </wp:positionH>
                <wp:positionV relativeFrom="paragraph">
                  <wp:posOffset>17145</wp:posOffset>
                </wp:positionV>
                <wp:extent cx="5831840" cy="8315960"/>
                <wp:effectExtent l="11430" t="10795" r="5080" b="7620"/>
                <wp:wrapNone/>
                <wp:docPr id="1535200096"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1840" cy="83159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AC0471" id="Rectangle 25" o:spid="_x0000_s1026" style="position:absolute;margin-left:-16.65pt;margin-top:1.35pt;width:459.2pt;height:65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" filled="f">
                <v:textbox inset="5.85pt,.7pt,5.85pt,.7pt"/>
              </v:rect>
            </w:pict>
          </mc:Fallback>
        </mc:AlternateContent>
      </w:r>
      <w:r w:rsidRPr="008E1B3F">
        <w:rPr>
          <w:rFonts w:ascii="ＭＳ 明朝" w:hAnsi="ＭＳ 明朝" w:hint="eastAsia"/>
          <w:sz w:val="18"/>
          <w:szCs w:val="18"/>
        </w:rPr>
        <w:t>置を執らなかったことにより拡大した損害等については、第１項に基づく補償責任を条理上合理的な範囲で免れるものとする。</w:t>
      </w:r>
    </w:p>
    <w:p w14:paraId="6089AC13" w14:textId="77777777" w:rsidR="008E1B3F" w:rsidRPr="008E1B3F" w:rsidRDefault="008E1B3F" w:rsidP="00217B44">
      <w:pPr>
        <w:spacing w:line="340" w:lineRule="atLeast"/>
        <w:ind w:firstLineChars="400" w:firstLine="730"/>
        <w:rPr>
          <w:rFonts w:ascii="ＭＳ 明朝" w:hAnsi="ＭＳ 明朝"/>
          <w:sz w:val="18"/>
          <w:szCs w:val="18"/>
        </w:rPr>
      </w:pPr>
      <w:r w:rsidRPr="008E1B3F">
        <w:rPr>
          <w:rFonts w:ascii="ＭＳ 明朝" w:hAnsi="ＭＳ 明朝" w:hint="eastAsia"/>
          <w:sz w:val="18"/>
          <w:szCs w:val="18"/>
        </w:rPr>
        <w:t>４</w:t>
      </w:r>
      <w:r w:rsidR="00723D24">
        <w:rPr>
          <w:rFonts w:ascii="ＭＳ 明朝" w:hAnsi="ＭＳ 明朝" w:hint="eastAsia"/>
          <w:sz w:val="18"/>
          <w:szCs w:val="18"/>
        </w:rPr>
        <w:t xml:space="preserve">　</w:t>
      </w:r>
      <w:r w:rsidRPr="008E1B3F">
        <w:rPr>
          <w:rFonts w:ascii="ＭＳ 明朝" w:hAnsi="ＭＳ 明朝" w:hint="eastAsia"/>
          <w:sz w:val="18"/>
          <w:szCs w:val="18"/>
        </w:rPr>
        <w:t>本契約に商法第５２６条の規定は適用されないものとする。</w:t>
      </w:r>
    </w:p>
    <w:p w14:paraId="1C9B3B55" w14:textId="77777777" w:rsidR="00723D24" w:rsidRDefault="00723D24" w:rsidP="00723D24">
      <w:pPr>
        <w:spacing w:line="340" w:lineRule="atLeast"/>
        <w:rPr>
          <w:rFonts w:ascii="ＭＳ 明朝" w:hAnsi="ＭＳ 明朝"/>
          <w:sz w:val="18"/>
          <w:szCs w:val="18"/>
        </w:rPr>
      </w:pPr>
      <w:r w:rsidRPr="00723D24">
        <w:rPr>
          <w:rFonts w:ascii="ＭＳ 明朝" w:hAnsi="ＭＳ 明朝" w:hint="eastAsia"/>
          <w:sz w:val="18"/>
          <w:szCs w:val="18"/>
        </w:rPr>
        <w:t>（乙による補償）</w:t>
      </w:r>
    </w:p>
    <w:p w14:paraId="0A3FEAF9" w14:textId="77777777" w:rsidR="008E1B3F" w:rsidRPr="008E1B3F" w:rsidRDefault="008E1B3F" w:rsidP="00723D24">
      <w:pPr>
        <w:spacing w:line="340" w:lineRule="atLeast"/>
        <w:ind w:left="913" w:hangingChars="500" w:hanging="913"/>
        <w:rPr>
          <w:rFonts w:ascii="ＭＳ 明朝" w:hAnsi="ＭＳ 明朝"/>
          <w:sz w:val="18"/>
          <w:szCs w:val="18"/>
        </w:rPr>
      </w:pPr>
      <w:r w:rsidRPr="008E1B3F">
        <w:rPr>
          <w:rFonts w:ascii="ＭＳ 明朝" w:hAnsi="ＭＳ 明朝" w:hint="eastAsia"/>
          <w:sz w:val="18"/>
          <w:szCs w:val="18"/>
        </w:rPr>
        <w:t>第１７条１</w:t>
      </w:r>
      <w:r w:rsidR="00217B44">
        <w:rPr>
          <w:rFonts w:ascii="ＭＳ 明朝" w:hAnsi="ＭＳ 明朝" w:hint="eastAsia"/>
          <w:sz w:val="18"/>
          <w:szCs w:val="18"/>
        </w:rPr>
        <w:t xml:space="preserve">　</w:t>
      </w:r>
      <w:r w:rsidRPr="008E1B3F">
        <w:rPr>
          <w:rFonts w:ascii="ＭＳ 明朝" w:hAnsi="ＭＳ 明朝" w:hint="eastAsia"/>
          <w:sz w:val="18"/>
          <w:szCs w:val="18"/>
        </w:rPr>
        <w:t>乙は、甲に対し、第１０条第２項に定める乙の表明保証の違反又は本契約に基づく乙の義務の違反に起因又は関連して甲が被った損害等を補償する。</w:t>
      </w:r>
    </w:p>
    <w:p w14:paraId="512603AF" w14:textId="77777777" w:rsidR="008E1B3F" w:rsidRPr="008E1B3F" w:rsidRDefault="008E1B3F" w:rsidP="00217B44">
      <w:pPr>
        <w:spacing w:line="340" w:lineRule="atLeast"/>
        <w:ind w:leftChars="329" w:left="882" w:hangingChars="100" w:hanging="183"/>
        <w:rPr>
          <w:rFonts w:ascii="ＭＳ 明朝" w:hAnsi="ＭＳ 明朝"/>
          <w:sz w:val="18"/>
          <w:szCs w:val="18"/>
        </w:rPr>
      </w:pPr>
      <w:r w:rsidRPr="008E1B3F">
        <w:rPr>
          <w:rFonts w:ascii="ＭＳ 明朝" w:hAnsi="ＭＳ 明朝" w:hint="eastAsia"/>
          <w:sz w:val="18"/>
          <w:szCs w:val="18"/>
        </w:rPr>
        <w:t>２</w:t>
      </w:r>
      <w:r w:rsidR="00723D24">
        <w:rPr>
          <w:rFonts w:ascii="ＭＳ 明朝" w:hAnsi="ＭＳ 明朝" w:hint="eastAsia"/>
          <w:sz w:val="18"/>
          <w:szCs w:val="18"/>
        </w:rPr>
        <w:t xml:space="preserve">　</w:t>
      </w:r>
      <w:r w:rsidRPr="008E1B3F">
        <w:rPr>
          <w:rFonts w:ascii="ＭＳ 明朝" w:hAnsi="ＭＳ 明朝" w:hint="eastAsia"/>
          <w:sz w:val="18"/>
          <w:szCs w:val="18"/>
        </w:rPr>
        <w:t>前項の補償のうち、乙の表明保証の違反に基づく補償責任は、甲が、クロージング日から○年経過するまでに書面により乙に請求した場合に限り生じるものとし、合計損害額○○円を上限とする。</w:t>
      </w:r>
    </w:p>
    <w:p w14:paraId="3A683760" w14:textId="77777777" w:rsidR="008E1B3F" w:rsidRPr="008E1B3F" w:rsidRDefault="008E1B3F" w:rsidP="00217B44">
      <w:pPr>
        <w:spacing w:line="340" w:lineRule="atLeast"/>
        <w:ind w:leftChars="329" w:left="882" w:hangingChars="100" w:hanging="183"/>
        <w:rPr>
          <w:rFonts w:ascii="ＭＳ 明朝" w:hAnsi="ＭＳ 明朝"/>
          <w:sz w:val="18"/>
          <w:szCs w:val="18"/>
        </w:rPr>
      </w:pPr>
      <w:r w:rsidRPr="008E1B3F">
        <w:rPr>
          <w:rFonts w:ascii="ＭＳ 明朝" w:hAnsi="ＭＳ 明朝" w:hint="eastAsia"/>
          <w:sz w:val="18"/>
          <w:szCs w:val="18"/>
        </w:rPr>
        <w:t>３</w:t>
      </w:r>
      <w:r w:rsidR="00217B44">
        <w:rPr>
          <w:rFonts w:ascii="ＭＳ 明朝" w:hAnsi="ＭＳ 明朝" w:hint="eastAsia"/>
          <w:sz w:val="18"/>
          <w:szCs w:val="18"/>
        </w:rPr>
        <w:t xml:space="preserve">　</w:t>
      </w:r>
      <w:r w:rsidRPr="008E1B3F">
        <w:rPr>
          <w:rFonts w:ascii="ＭＳ 明朝" w:hAnsi="ＭＳ 明朝" w:hint="eastAsia"/>
          <w:sz w:val="18"/>
          <w:szCs w:val="18"/>
        </w:rPr>
        <w:t>乙は、甲が第１項に基づく補償の請求の対象となる自らの損害等の拡大を防止するための措置を執らなかったことにより拡大した損害等については、第１項に基づく補償責任を条理上合理的な範囲で免れるものとする。</w:t>
      </w:r>
    </w:p>
    <w:p w14:paraId="4B213FCE" w14:textId="77777777" w:rsidR="00217B44" w:rsidRDefault="00217B44" w:rsidP="00217B44">
      <w:pPr>
        <w:spacing w:line="340" w:lineRule="atLeast"/>
        <w:rPr>
          <w:rFonts w:ascii="ＭＳ 明朝" w:hAnsi="ＭＳ 明朝"/>
          <w:sz w:val="18"/>
          <w:szCs w:val="18"/>
        </w:rPr>
      </w:pPr>
      <w:r w:rsidRPr="00217B44">
        <w:rPr>
          <w:rFonts w:ascii="ＭＳ 明朝" w:hAnsi="ＭＳ 明朝" w:hint="eastAsia"/>
          <w:sz w:val="18"/>
          <w:szCs w:val="18"/>
        </w:rPr>
        <w:t>（秘密保持義務）</w:t>
      </w:r>
    </w:p>
    <w:p w14:paraId="5599AB2F" w14:textId="77777777" w:rsidR="008E1B3F" w:rsidRPr="008E1B3F" w:rsidRDefault="008E1B3F" w:rsidP="00217B44">
      <w:pPr>
        <w:spacing w:line="340" w:lineRule="atLeast"/>
        <w:ind w:left="913" w:hangingChars="500" w:hanging="913"/>
        <w:rPr>
          <w:rFonts w:ascii="ＭＳ 明朝" w:hAnsi="ＭＳ 明朝"/>
          <w:sz w:val="18"/>
          <w:szCs w:val="18"/>
        </w:rPr>
      </w:pPr>
      <w:r w:rsidRPr="008E1B3F">
        <w:rPr>
          <w:rFonts w:ascii="ＭＳ 明朝" w:hAnsi="ＭＳ 明朝" w:hint="eastAsia"/>
          <w:sz w:val="18"/>
          <w:szCs w:val="18"/>
        </w:rPr>
        <w:t>第１８条１</w:t>
      </w:r>
      <w:r w:rsidR="00217B44">
        <w:rPr>
          <w:rFonts w:ascii="ＭＳ 明朝" w:hAnsi="ＭＳ 明朝" w:hint="eastAsia"/>
          <w:sz w:val="18"/>
          <w:szCs w:val="18"/>
        </w:rPr>
        <w:t xml:space="preserve">　</w:t>
      </w:r>
      <w:r w:rsidRPr="008E1B3F">
        <w:rPr>
          <w:rFonts w:ascii="ＭＳ 明朝" w:hAnsi="ＭＳ 明朝" w:hint="eastAsia"/>
          <w:sz w:val="18"/>
          <w:szCs w:val="18"/>
        </w:rPr>
        <w:t>甲及び乙は、本契約締結日から○年間、(</w:t>
      </w:r>
      <w:r w:rsidR="005D7090">
        <w:rPr>
          <w:rFonts w:ascii="ＭＳ 明朝" w:hAnsi="ＭＳ 明朝" w:hint="eastAsia"/>
          <w:sz w:val="18"/>
          <w:szCs w:val="18"/>
        </w:rPr>
        <w:t>ⅰ)</w:t>
      </w:r>
      <w:r w:rsidRPr="008E1B3F">
        <w:rPr>
          <w:rFonts w:ascii="ＭＳ 明朝" w:hAnsi="ＭＳ 明朝" w:hint="eastAsia"/>
          <w:sz w:val="18"/>
          <w:szCs w:val="18"/>
        </w:rPr>
        <w:t>本契約の検討又は交渉に関連して相手方から開示を受けた情報、(ii)本契約の締結の事実並びに本契約の存在及び内容、並びに(iii)本契約に係る交渉の経緯及び内容に関する事実（以下「秘密情報」と総称する。）を、相手方の事前の書面による承諾なくして第三者に対して開示してはならず、また、本契約の目的以外の目的で使用してはならない。ただし、上記(</w:t>
      </w:r>
      <w:r w:rsidR="005D7090">
        <w:rPr>
          <w:rFonts w:ascii="ＭＳ 明朝" w:hAnsi="ＭＳ 明朝" w:hint="eastAsia"/>
          <w:sz w:val="18"/>
          <w:szCs w:val="18"/>
        </w:rPr>
        <w:t>ⅰ</w:t>
      </w:r>
      <w:r w:rsidRPr="008E1B3F">
        <w:rPr>
          <w:rFonts w:ascii="ＭＳ 明朝" w:hAnsi="ＭＳ 明朝" w:hint="eastAsia"/>
          <w:sz w:val="18"/>
          <w:szCs w:val="18"/>
        </w:rPr>
        <w:t>)の秘密情報のうち、以下の各号のいずれかに該当する情報は、秘密情報に該当しない。</w:t>
      </w:r>
    </w:p>
    <w:p w14:paraId="034912C1" w14:textId="77777777" w:rsidR="008E1B3F" w:rsidRPr="008E1B3F" w:rsidRDefault="008E1B3F" w:rsidP="00217B44">
      <w:pPr>
        <w:spacing w:line="340" w:lineRule="atLeast"/>
        <w:ind w:leftChars="297" w:left="631" w:firstLine="180"/>
        <w:rPr>
          <w:rFonts w:ascii="ＭＳ 明朝" w:hAnsi="ＭＳ 明朝"/>
          <w:sz w:val="18"/>
          <w:szCs w:val="18"/>
        </w:rPr>
      </w:pPr>
      <w:r w:rsidRPr="008E1B3F">
        <w:rPr>
          <w:rFonts w:ascii="ＭＳ 明朝" w:hAnsi="ＭＳ 明朝" w:hint="eastAsia"/>
          <w:sz w:val="18"/>
          <w:szCs w:val="18"/>
        </w:rPr>
        <w:t>① 開示を受けた時点において、既に公知の情報</w:t>
      </w:r>
    </w:p>
    <w:p w14:paraId="25612013" w14:textId="77777777" w:rsidR="008E1B3F" w:rsidRPr="008E1B3F" w:rsidRDefault="008E1B3F" w:rsidP="00217B44">
      <w:pPr>
        <w:spacing w:line="340" w:lineRule="atLeast"/>
        <w:ind w:leftChars="297" w:left="631" w:firstLine="180"/>
        <w:rPr>
          <w:rFonts w:ascii="ＭＳ 明朝" w:hAnsi="ＭＳ 明朝"/>
          <w:sz w:val="18"/>
          <w:szCs w:val="18"/>
        </w:rPr>
      </w:pPr>
      <w:r w:rsidRPr="008E1B3F">
        <w:rPr>
          <w:rFonts w:ascii="ＭＳ 明朝" w:hAnsi="ＭＳ 明朝" w:hint="eastAsia"/>
          <w:sz w:val="18"/>
          <w:szCs w:val="18"/>
        </w:rPr>
        <w:t>② 開示を受けた時点において、情報受領者が既に正当に保有していた情報</w:t>
      </w:r>
    </w:p>
    <w:p w14:paraId="1A1847F5" w14:textId="77777777" w:rsidR="008E1B3F" w:rsidRPr="008E1B3F" w:rsidRDefault="008E1B3F" w:rsidP="00217B44">
      <w:pPr>
        <w:spacing w:line="340" w:lineRule="atLeast"/>
        <w:ind w:leftChars="297" w:left="631" w:firstLine="180"/>
        <w:rPr>
          <w:rFonts w:ascii="ＭＳ 明朝" w:hAnsi="ＭＳ 明朝"/>
          <w:sz w:val="18"/>
          <w:szCs w:val="18"/>
        </w:rPr>
      </w:pPr>
      <w:r w:rsidRPr="008E1B3F">
        <w:rPr>
          <w:rFonts w:ascii="ＭＳ 明朝" w:hAnsi="ＭＳ 明朝" w:hint="eastAsia"/>
          <w:sz w:val="18"/>
          <w:szCs w:val="18"/>
        </w:rPr>
        <w:t>③ 開示を受けた後に、情報受領者の責に帰すべき事由によらずに公知となった情報</w:t>
      </w:r>
    </w:p>
    <w:p w14:paraId="308D3E53" w14:textId="77777777" w:rsidR="008E1B3F" w:rsidRPr="008E1B3F" w:rsidRDefault="008E1B3F" w:rsidP="00217B44">
      <w:pPr>
        <w:spacing w:line="340" w:lineRule="atLeast"/>
        <w:ind w:leftChars="397" w:left="1027" w:hangingChars="100" w:hanging="183"/>
        <w:rPr>
          <w:rFonts w:ascii="ＭＳ 明朝" w:hAnsi="ＭＳ 明朝"/>
          <w:sz w:val="18"/>
          <w:szCs w:val="18"/>
        </w:rPr>
      </w:pPr>
      <w:r w:rsidRPr="008E1B3F">
        <w:rPr>
          <w:rFonts w:ascii="ＭＳ 明朝" w:hAnsi="ＭＳ 明朝" w:hint="eastAsia"/>
          <w:sz w:val="18"/>
          <w:szCs w:val="18"/>
        </w:rPr>
        <w:t>④ 開示を受けた後に、情報受領者が正当な権限を有する第三者から秘密保持義務を負うことなく正当に入手した情報</w:t>
      </w:r>
    </w:p>
    <w:p w14:paraId="359CB219" w14:textId="77777777" w:rsidR="008E1B3F" w:rsidRPr="008E1B3F" w:rsidRDefault="008E1B3F" w:rsidP="00217B44">
      <w:pPr>
        <w:spacing w:line="340" w:lineRule="atLeast"/>
        <w:ind w:leftChars="297" w:left="631" w:firstLine="180"/>
        <w:rPr>
          <w:rFonts w:ascii="ＭＳ 明朝" w:hAnsi="ＭＳ 明朝"/>
          <w:sz w:val="18"/>
          <w:szCs w:val="18"/>
        </w:rPr>
      </w:pPr>
      <w:r w:rsidRPr="008E1B3F">
        <w:rPr>
          <w:rFonts w:ascii="ＭＳ 明朝" w:hAnsi="ＭＳ 明朝" w:hint="eastAsia"/>
          <w:sz w:val="18"/>
          <w:szCs w:val="18"/>
        </w:rPr>
        <w:t>⑤ 情報受領者が秘密情報を利用することなく独自に開発した情報</w:t>
      </w:r>
    </w:p>
    <w:p w14:paraId="5769288C" w14:textId="77777777" w:rsidR="008E1B3F" w:rsidRPr="008E1B3F" w:rsidRDefault="008E1B3F" w:rsidP="00217B44">
      <w:pPr>
        <w:spacing w:line="340" w:lineRule="atLeast"/>
        <w:ind w:leftChars="329" w:left="882" w:hangingChars="100" w:hanging="183"/>
        <w:rPr>
          <w:rFonts w:ascii="ＭＳ 明朝" w:hAnsi="ＭＳ 明朝"/>
          <w:sz w:val="18"/>
          <w:szCs w:val="18"/>
        </w:rPr>
      </w:pPr>
      <w:r w:rsidRPr="008E1B3F">
        <w:rPr>
          <w:rFonts w:ascii="ＭＳ 明朝" w:hAnsi="ＭＳ 明朝" w:hint="eastAsia"/>
          <w:sz w:val="18"/>
          <w:szCs w:val="18"/>
        </w:rPr>
        <w:t>２</w:t>
      </w:r>
      <w:r w:rsidR="00217B44">
        <w:rPr>
          <w:rFonts w:ascii="ＭＳ 明朝" w:hAnsi="ＭＳ 明朝" w:hint="eastAsia"/>
          <w:sz w:val="18"/>
          <w:szCs w:val="18"/>
        </w:rPr>
        <w:t xml:space="preserve">　</w:t>
      </w:r>
      <w:r w:rsidRPr="008E1B3F">
        <w:rPr>
          <w:rFonts w:ascii="ＭＳ 明朝" w:hAnsi="ＭＳ 明朝" w:hint="eastAsia"/>
          <w:sz w:val="18"/>
          <w:szCs w:val="18"/>
        </w:rPr>
        <w:t>甲及び乙は、前項の規定にかかわらず、以下の各号のいずれかに該当する場合には、秘密情報を第三者に開示することができる。</w:t>
      </w:r>
    </w:p>
    <w:p w14:paraId="784556ED" w14:textId="31684AE2" w:rsidR="008E1B3F" w:rsidRPr="008E1B3F" w:rsidRDefault="008E1B3F" w:rsidP="00217B44">
      <w:pPr>
        <w:spacing w:line="340" w:lineRule="atLeast"/>
        <w:ind w:leftChars="298" w:left="634" w:firstLine="180"/>
        <w:rPr>
          <w:rFonts w:ascii="ＭＳ 明朝" w:hAnsi="ＭＳ 明朝"/>
          <w:sz w:val="18"/>
          <w:szCs w:val="18"/>
        </w:rPr>
      </w:pPr>
      <w:r w:rsidRPr="008E1B3F">
        <w:rPr>
          <w:rFonts w:ascii="ＭＳ 明朝" w:hAnsi="ＭＳ 明朝" w:hint="eastAsia"/>
          <w:sz w:val="18"/>
          <w:szCs w:val="18"/>
        </w:rPr>
        <w:t>① 自己の役員及び従業員並びに弁護士、公認会計士、税理士、司法書士及びフィナンシャル・アドバイザーその他のアドバイザーに対し、本契約に基づく取引のために合理的に必要とされる範囲内で秘密情報を開示する場合。ただし、開示を受ける者が少なくとも本条に定める秘密保持</w:t>
      </w:r>
      <w:r w:rsidR="00D4346E">
        <w:rPr>
          <w:rFonts w:ascii="ＭＳ 明朝" w:hAnsi="ＭＳ 明朝" w:hint="eastAsia"/>
          <w:noProof/>
          <w:sz w:val="18"/>
          <w:szCs w:val="18"/>
          <w:lang w:val="ja-JP"/>
        </w:rPr>
        <w:lastRenderedPageBreak/>
        <mc:AlternateContent>
          <mc:Choice Requires="wps">
            <w:drawing>
              <wp:anchor distT="0" distB="0" distL="114300" distR="114300" simplePos="0" relativeHeight="251660288" behindDoc="0" locked="0" layoutInCell="1" allowOverlap="1" wp14:anchorId="3B55C296" wp14:editId="61F28F17">
                <wp:simplePos x="0" y="0"/>
                <wp:positionH relativeFrom="column">
                  <wp:posOffset>-211455</wp:posOffset>
                </wp:positionH>
                <wp:positionV relativeFrom="paragraph">
                  <wp:posOffset>25400</wp:posOffset>
                </wp:positionV>
                <wp:extent cx="5831840" cy="8315960"/>
                <wp:effectExtent l="11430" t="9525" r="5080" b="8890"/>
                <wp:wrapNone/>
                <wp:docPr id="1758431298"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1840" cy="83159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DB23B9" id="Rectangle 26" o:spid="_x0000_s1026" style="position:absolute;margin-left:-16.65pt;margin-top:2pt;width:459.2pt;height:654.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" filled="f">
                <v:textbox inset="5.85pt,.7pt,5.85pt,.7pt"/>
              </v:rect>
            </w:pict>
          </mc:Fallback>
        </mc:AlternateContent>
      </w:r>
      <w:r w:rsidRPr="008E1B3F">
        <w:rPr>
          <w:rFonts w:ascii="ＭＳ 明朝" w:hAnsi="ＭＳ 明朝" w:hint="eastAsia"/>
          <w:sz w:val="18"/>
          <w:szCs w:val="18"/>
        </w:rPr>
        <w:t>義務と同様の秘密保持義務を法令又は契約に基づき負担する場合に限るものとし、かかる義務の違反については、その違反した者に対して秘密情報を開示した当事者が自ら責任を負う。</w:t>
      </w:r>
    </w:p>
    <w:p w14:paraId="1724BAA9" w14:textId="77777777" w:rsidR="008E1B3F" w:rsidRPr="008E1B3F" w:rsidRDefault="008E1B3F" w:rsidP="00217B44">
      <w:pPr>
        <w:spacing w:line="340" w:lineRule="atLeast"/>
        <w:ind w:leftChars="298" w:left="634" w:firstLine="180"/>
        <w:rPr>
          <w:rFonts w:ascii="ＭＳ 明朝" w:hAnsi="ＭＳ 明朝"/>
          <w:sz w:val="18"/>
          <w:szCs w:val="18"/>
        </w:rPr>
      </w:pPr>
      <w:r w:rsidRPr="008E1B3F">
        <w:rPr>
          <w:rFonts w:ascii="ＭＳ 明朝" w:hAnsi="ＭＳ 明朝" w:hint="eastAsia"/>
          <w:sz w:val="18"/>
          <w:szCs w:val="18"/>
        </w:rPr>
        <w:t>② 法令等の規定に基づき、裁判所、政府、規制当局、所轄官庁その他これらに準じる公的機関・団体（事業引継ぎ支援センターを含む。）等により秘密情報の開示を要求又は要請される場合に、合理的に必要な範囲内で当該秘密情報を開示する場合。なお、かかる場合、相手方に対し、かかる開示の内容を事前に（それが法令等上困難である場合は、開示後可能な限り速やかに）通知しなければならない。</w:t>
      </w:r>
    </w:p>
    <w:p w14:paraId="7719A2E8" w14:textId="77777777" w:rsidR="00217B44" w:rsidRDefault="00217B44" w:rsidP="00217B44">
      <w:pPr>
        <w:spacing w:line="340" w:lineRule="atLeast"/>
        <w:rPr>
          <w:rFonts w:ascii="ＭＳ 明朝" w:hAnsi="ＭＳ 明朝"/>
          <w:sz w:val="18"/>
          <w:szCs w:val="18"/>
        </w:rPr>
      </w:pPr>
      <w:r w:rsidRPr="00217B44">
        <w:rPr>
          <w:rFonts w:ascii="ＭＳ 明朝" w:hAnsi="ＭＳ 明朝" w:hint="eastAsia"/>
          <w:sz w:val="18"/>
          <w:szCs w:val="18"/>
        </w:rPr>
        <w:t>（第三者への公表日）</w:t>
      </w:r>
    </w:p>
    <w:p w14:paraId="2D8BA35B" w14:textId="77777777" w:rsidR="008E1B3F" w:rsidRPr="008E1B3F" w:rsidRDefault="008E1B3F" w:rsidP="00217B44">
      <w:pPr>
        <w:spacing w:line="340" w:lineRule="atLeast"/>
        <w:ind w:left="913" w:hangingChars="500" w:hanging="913"/>
        <w:rPr>
          <w:rFonts w:ascii="ＭＳ 明朝" w:hAnsi="ＭＳ 明朝"/>
          <w:sz w:val="18"/>
          <w:szCs w:val="18"/>
        </w:rPr>
      </w:pPr>
      <w:r w:rsidRPr="008E1B3F">
        <w:rPr>
          <w:rFonts w:ascii="ＭＳ 明朝" w:hAnsi="ＭＳ 明朝" w:hint="eastAsia"/>
          <w:sz w:val="18"/>
          <w:szCs w:val="18"/>
        </w:rPr>
        <w:t>第１９条１</w:t>
      </w:r>
      <w:r w:rsidR="00217B44">
        <w:rPr>
          <w:rFonts w:ascii="ＭＳ 明朝" w:hAnsi="ＭＳ 明朝" w:hint="eastAsia"/>
          <w:sz w:val="18"/>
          <w:szCs w:val="18"/>
        </w:rPr>
        <w:t xml:space="preserve">　</w:t>
      </w:r>
      <w:r w:rsidRPr="008E1B3F">
        <w:rPr>
          <w:rFonts w:ascii="ＭＳ 明朝" w:hAnsi="ＭＳ 明朝" w:hint="eastAsia"/>
          <w:sz w:val="18"/>
          <w:szCs w:val="18"/>
        </w:rPr>
        <w:t>本契約締結及びこれに関する一切の事実の対外的公表の日（以下「公表日」という。）は、○○年○○月○○日とする。当該対外的公表の方法等については、甲及び乙が協議の上決定する。</w:t>
      </w:r>
    </w:p>
    <w:p w14:paraId="6106A450" w14:textId="77777777" w:rsidR="008E1B3F" w:rsidRDefault="008E1B3F" w:rsidP="00217B44">
      <w:pPr>
        <w:spacing w:line="340" w:lineRule="atLeast"/>
        <w:ind w:leftChars="329" w:left="882" w:hangingChars="100" w:hanging="183"/>
        <w:rPr>
          <w:rFonts w:ascii="ＭＳ 明朝" w:hAnsi="ＭＳ 明朝"/>
          <w:sz w:val="18"/>
          <w:szCs w:val="18"/>
        </w:rPr>
      </w:pPr>
      <w:r w:rsidRPr="008E1B3F">
        <w:rPr>
          <w:rFonts w:ascii="ＭＳ 明朝" w:hAnsi="ＭＳ 明朝" w:hint="eastAsia"/>
          <w:sz w:val="18"/>
          <w:szCs w:val="18"/>
        </w:rPr>
        <w:t>２</w:t>
      </w:r>
      <w:r w:rsidR="00217B44">
        <w:rPr>
          <w:rFonts w:ascii="ＭＳ 明朝" w:hAnsi="ＭＳ 明朝" w:hint="eastAsia"/>
          <w:sz w:val="18"/>
          <w:szCs w:val="18"/>
        </w:rPr>
        <w:t xml:space="preserve">　</w:t>
      </w:r>
      <w:r w:rsidRPr="008E1B3F">
        <w:rPr>
          <w:rFonts w:ascii="ＭＳ 明朝" w:hAnsi="ＭＳ 明朝" w:hint="eastAsia"/>
          <w:sz w:val="18"/>
          <w:szCs w:val="18"/>
        </w:rPr>
        <w:t>各当事者は、公表日まで、本契約締結及びこれに関する一切の事実について秘密保持に努めるものとする。</w:t>
      </w:r>
    </w:p>
    <w:p w14:paraId="56DA6B20" w14:textId="77777777" w:rsidR="00217B44" w:rsidRPr="008E1B3F" w:rsidRDefault="00217B44" w:rsidP="00217B44">
      <w:pPr>
        <w:spacing w:line="340" w:lineRule="atLeast"/>
        <w:rPr>
          <w:rFonts w:ascii="ＭＳ 明朝" w:hAnsi="ＭＳ 明朝"/>
          <w:sz w:val="18"/>
          <w:szCs w:val="18"/>
        </w:rPr>
      </w:pPr>
      <w:r w:rsidRPr="00217B44">
        <w:rPr>
          <w:rFonts w:ascii="ＭＳ 明朝" w:hAnsi="ＭＳ 明朝" w:hint="eastAsia"/>
          <w:sz w:val="18"/>
          <w:szCs w:val="18"/>
        </w:rPr>
        <w:t>（契約上の地位又は権利義務の譲渡等）</w:t>
      </w:r>
    </w:p>
    <w:p w14:paraId="144C9134" w14:textId="77777777" w:rsidR="008E1B3F" w:rsidRDefault="008E1B3F" w:rsidP="00217B44">
      <w:pPr>
        <w:spacing w:line="340" w:lineRule="atLeast"/>
        <w:ind w:left="730" w:hangingChars="400" w:hanging="730"/>
        <w:rPr>
          <w:rFonts w:ascii="ＭＳ 明朝" w:hAnsi="ＭＳ 明朝"/>
          <w:sz w:val="18"/>
          <w:szCs w:val="18"/>
        </w:rPr>
      </w:pPr>
      <w:r w:rsidRPr="008E1B3F">
        <w:rPr>
          <w:rFonts w:ascii="ＭＳ 明朝" w:hAnsi="ＭＳ 明朝" w:hint="eastAsia"/>
          <w:sz w:val="18"/>
          <w:szCs w:val="18"/>
        </w:rPr>
        <w:t>第２０条</w:t>
      </w:r>
      <w:r w:rsidR="00217B44">
        <w:rPr>
          <w:rFonts w:ascii="ＭＳ 明朝" w:hAnsi="ＭＳ 明朝" w:hint="eastAsia"/>
          <w:sz w:val="18"/>
          <w:szCs w:val="18"/>
        </w:rPr>
        <w:t xml:space="preserve">　</w:t>
      </w:r>
      <w:r w:rsidRPr="008E1B3F">
        <w:rPr>
          <w:rFonts w:ascii="ＭＳ 明朝" w:hAnsi="ＭＳ 明朝" w:hint="eastAsia"/>
          <w:sz w:val="18"/>
          <w:szCs w:val="18"/>
        </w:rPr>
        <w:t>甲及び乙は、相手方の書面による事前の承諾を得ない限り、本契約上の地位又は本契約に基づく権利義務につき、直接又は間接を問わず、第三者に譲渡、移転、承継又は担保権の設定その他の処分をしてはならない。</w:t>
      </w:r>
    </w:p>
    <w:p w14:paraId="586B44EA" w14:textId="77777777" w:rsidR="00217B44" w:rsidRPr="008E1B3F" w:rsidRDefault="00217B44" w:rsidP="00217B44">
      <w:pPr>
        <w:spacing w:line="340" w:lineRule="atLeast"/>
        <w:ind w:left="730" w:hangingChars="400" w:hanging="730"/>
        <w:rPr>
          <w:rFonts w:ascii="ＭＳ 明朝" w:hAnsi="ＭＳ 明朝"/>
          <w:sz w:val="18"/>
          <w:szCs w:val="18"/>
        </w:rPr>
      </w:pPr>
      <w:r w:rsidRPr="00217B44">
        <w:rPr>
          <w:rFonts w:ascii="ＭＳ 明朝" w:hAnsi="ＭＳ 明朝" w:hint="eastAsia"/>
          <w:sz w:val="18"/>
          <w:szCs w:val="18"/>
        </w:rPr>
        <w:t>（準拠法・管轄）</w:t>
      </w:r>
    </w:p>
    <w:p w14:paraId="263FBAB9" w14:textId="77777777" w:rsidR="008E1B3F" w:rsidRPr="008E1B3F" w:rsidRDefault="008E1B3F" w:rsidP="00217B44">
      <w:pPr>
        <w:spacing w:line="340" w:lineRule="atLeast"/>
        <w:rPr>
          <w:rFonts w:ascii="ＭＳ 明朝" w:hAnsi="ＭＳ 明朝"/>
          <w:sz w:val="18"/>
          <w:szCs w:val="18"/>
        </w:rPr>
      </w:pPr>
      <w:r w:rsidRPr="008E1B3F">
        <w:rPr>
          <w:rFonts w:ascii="ＭＳ 明朝" w:hAnsi="ＭＳ 明朝" w:hint="eastAsia"/>
          <w:sz w:val="18"/>
          <w:szCs w:val="18"/>
        </w:rPr>
        <w:t>第２１条１</w:t>
      </w:r>
      <w:r w:rsidR="00217B44">
        <w:rPr>
          <w:rFonts w:ascii="ＭＳ 明朝" w:hAnsi="ＭＳ 明朝" w:hint="eastAsia"/>
          <w:sz w:val="18"/>
          <w:szCs w:val="18"/>
        </w:rPr>
        <w:t xml:space="preserve">　</w:t>
      </w:r>
      <w:r w:rsidRPr="008E1B3F">
        <w:rPr>
          <w:rFonts w:ascii="ＭＳ 明朝" w:hAnsi="ＭＳ 明朝" w:hint="eastAsia"/>
          <w:sz w:val="18"/>
          <w:szCs w:val="18"/>
        </w:rPr>
        <w:t>本契約は、日本法に準拠し、これに従って解釈される。</w:t>
      </w:r>
    </w:p>
    <w:p w14:paraId="75EB0C64" w14:textId="77777777" w:rsidR="008E1B3F" w:rsidRDefault="008E1B3F" w:rsidP="00217B44">
      <w:pPr>
        <w:spacing w:line="340" w:lineRule="atLeast"/>
        <w:ind w:leftChars="329" w:left="882" w:hangingChars="100" w:hanging="183"/>
        <w:rPr>
          <w:rFonts w:ascii="ＭＳ 明朝" w:hAnsi="ＭＳ 明朝"/>
          <w:sz w:val="18"/>
          <w:szCs w:val="18"/>
        </w:rPr>
      </w:pPr>
      <w:r w:rsidRPr="008E1B3F">
        <w:rPr>
          <w:rFonts w:ascii="ＭＳ 明朝" w:hAnsi="ＭＳ 明朝" w:hint="eastAsia"/>
          <w:sz w:val="18"/>
          <w:szCs w:val="18"/>
        </w:rPr>
        <w:t>２</w:t>
      </w:r>
      <w:r w:rsidR="00217B44">
        <w:rPr>
          <w:rFonts w:ascii="ＭＳ 明朝" w:hAnsi="ＭＳ 明朝" w:hint="eastAsia"/>
          <w:sz w:val="18"/>
          <w:szCs w:val="18"/>
        </w:rPr>
        <w:t xml:space="preserve">　</w:t>
      </w:r>
      <w:r w:rsidRPr="008E1B3F">
        <w:rPr>
          <w:rFonts w:ascii="ＭＳ 明朝" w:hAnsi="ＭＳ 明朝" w:hint="eastAsia"/>
          <w:sz w:val="18"/>
          <w:szCs w:val="18"/>
        </w:rPr>
        <w:t>本契約に関する一切の紛争（調停を含む。）については、○○地方裁判所を第一審の専属的合意管轄裁判所とする。</w:t>
      </w:r>
    </w:p>
    <w:p w14:paraId="55475994" w14:textId="77777777" w:rsidR="00217B44" w:rsidRPr="008E1B3F" w:rsidRDefault="00217B44" w:rsidP="00217B44">
      <w:pPr>
        <w:spacing w:line="340" w:lineRule="atLeast"/>
        <w:rPr>
          <w:rFonts w:ascii="ＭＳ 明朝" w:hAnsi="ＭＳ 明朝"/>
          <w:sz w:val="18"/>
          <w:szCs w:val="18"/>
        </w:rPr>
      </w:pPr>
      <w:r w:rsidRPr="00217B44">
        <w:rPr>
          <w:rFonts w:ascii="ＭＳ 明朝" w:hAnsi="ＭＳ 明朝" w:hint="eastAsia"/>
          <w:sz w:val="18"/>
          <w:szCs w:val="18"/>
        </w:rPr>
        <w:t>（誠実協議）</w:t>
      </w:r>
    </w:p>
    <w:p w14:paraId="2D446958" w14:textId="77777777" w:rsidR="008E1B3F" w:rsidRPr="008E1B3F" w:rsidRDefault="008E1B3F" w:rsidP="00217B44">
      <w:pPr>
        <w:spacing w:line="340" w:lineRule="atLeast"/>
        <w:ind w:left="913" w:hangingChars="500" w:hanging="913"/>
        <w:rPr>
          <w:rFonts w:ascii="ＭＳ 明朝" w:hAnsi="ＭＳ 明朝"/>
          <w:sz w:val="18"/>
          <w:szCs w:val="18"/>
        </w:rPr>
      </w:pPr>
      <w:r w:rsidRPr="008E1B3F">
        <w:rPr>
          <w:rFonts w:ascii="ＭＳ 明朝" w:hAnsi="ＭＳ 明朝" w:hint="eastAsia"/>
          <w:sz w:val="18"/>
          <w:szCs w:val="18"/>
        </w:rPr>
        <w:t>第２２条</w:t>
      </w:r>
      <w:r w:rsidR="00217B44">
        <w:rPr>
          <w:rFonts w:ascii="ＭＳ 明朝" w:hAnsi="ＭＳ 明朝" w:hint="eastAsia"/>
          <w:sz w:val="18"/>
          <w:szCs w:val="18"/>
        </w:rPr>
        <w:t xml:space="preserve">　　</w:t>
      </w:r>
      <w:r w:rsidRPr="008E1B3F">
        <w:rPr>
          <w:rFonts w:ascii="ＭＳ 明朝" w:hAnsi="ＭＳ 明朝" w:hint="eastAsia"/>
          <w:sz w:val="18"/>
          <w:szCs w:val="18"/>
        </w:rPr>
        <w:t>甲及び乙は、本契約に定めのない事項及び本契約の条項に関して疑義が生じた場合には、信義誠実の原則に従い、誠実に協議の上解決する。</w:t>
      </w:r>
    </w:p>
    <w:p w14:paraId="348A21FF" w14:textId="77777777" w:rsidR="008E1B3F" w:rsidRPr="008E1B3F" w:rsidRDefault="008E1B3F" w:rsidP="008E1B3F">
      <w:pPr>
        <w:spacing w:line="340" w:lineRule="atLeast"/>
        <w:ind w:firstLine="180"/>
        <w:rPr>
          <w:rFonts w:ascii="ＭＳ 明朝" w:hAnsi="ＭＳ 明朝"/>
          <w:sz w:val="18"/>
          <w:szCs w:val="18"/>
        </w:rPr>
      </w:pPr>
      <w:r w:rsidRPr="008E1B3F">
        <w:rPr>
          <w:rFonts w:ascii="ＭＳ 明朝" w:hAnsi="ＭＳ 明朝" w:hint="eastAsia"/>
          <w:sz w:val="18"/>
          <w:szCs w:val="18"/>
        </w:rPr>
        <w:t>本契約締結の証として本書２通を作成し、甲乙記名捺印の上、各１通を保有する。</w:t>
      </w:r>
    </w:p>
    <w:p w14:paraId="324702FD" w14:textId="77777777" w:rsidR="008E1B3F" w:rsidRPr="008E1B3F" w:rsidRDefault="008E1B3F" w:rsidP="005D7090">
      <w:pPr>
        <w:spacing w:line="340" w:lineRule="atLeast"/>
        <w:ind w:leftChars="298" w:left="634" w:firstLine="180"/>
        <w:rPr>
          <w:rFonts w:ascii="ＭＳ 明朝" w:hAnsi="ＭＳ 明朝"/>
          <w:sz w:val="18"/>
          <w:szCs w:val="18"/>
        </w:rPr>
      </w:pPr>
      <w:r w:rsidRPr="008E1B3F">
        <w:rPr>
          <w:rFonts w:ascii="ＭＳ 明朝" w:hAnsi="ＭＳ 明朝" w:hint="eastAsia"/>
          <w:sz w:val="18"/>
          <w:szCs w:val="18"/>
        </w:rPr>
        <w:t xml:space="preserve"> ○○年○○月○○日</w:t>
      </w:r>
    </w:p>
    <w:p w14:paraId="694A6518" w14:textId="77777777" w:rsidR="008E1B3F" w:rsidRPr="008E1B3F" w:rsidRDefault="008E1B3F" w:rsidP="005D7090">
      <w:pPr>
        <w:spacing w:line="340" w:lineRule="atLeast"/>
        <w:ind w:leftChars="298" w:left="634" w:firstLine="180"/>
        <w:rPr>
          <w:rFonts w:ascii="ＭＳ 明朝" w:hAnsi="ＭＳ 明朝"/>
          <w:sz w:val="18"/>
          <w:szCs w:val="18"/>
        </w:rPr>
      </w:pPr>
      <w:r w:rsidRPr="008E1B3F">
        <w:rPr>
          <w:rFonts w:ascii="ＭＳ 明朝" w:hAnsi="ＭＳ 明朝" w:hint="eastAsia"/>
          <w:sz w:val="18"/>
          <w:szCs w:val="18"/>
        </w:rPr>
        <w:t>甲</w:t>
      </w:r>
    </w:p>
    <w:p w14:paraId="66154AF8" w14:textId="70E3DB7D" w:rsidR="008E1B3F" w:rsidRPr="001816CA" w:rsidRDefault="008E1B3F" w:rsidP="005D7090">
      <w:pPr>
        <w:spacing w:line="340" w:lineRule="atLeast"/>
        <w:ind w:leftChars="298" w:left="634" w:firstLine="180"/>
        <w:rPr>
          <w:rFonts w:ascii="ＭＳ 明朝" w:hAnsi="ＭＳ 明朝"/>
          <w:sz w:val="18"/>
          <w:szCs w:val="18"/>
          <w:u w:val="single"/>
        </w:rPr>
      </w:pPr>
      <w:r w:rsidRPr="001816CA">
        <w:rPr>
          <w:rFonts w:ascii="ＭＳ 明朝" w:hAnsi="ＭＳ 明朝" w:hint="eastAsia"/>
          <w:sz w:val="18"/>
          <w:szCs w:val="18"/>
          <w:u w:val="single"/>
        </w:rPr>
        <w:t>（所在地）</w:t>
      </w:r>
      <w:r w:rsidR="001816CA">
        <w:rPr>
          <w:rFonts w:ascii="ＭＳ 明朝" w:hAnsi="ＭＳ 明朝"/>
          <w:sz w:val="18"/>
          <w:szCs w:val="18"/>
          <w:u w:val="single"/>
        </w:rPr>
        <w:tab/>
      </w:r>
      <w:r w:rsidR="001816CA">
        <w:rPr>
          <w:rFonts w:ascii="ＭＳ 明朝" w:hAnsi="ＭＳ 明朝"/>
          <w:sz w:val="18"/>
          <w:szCs w:val="18"/>
          <w:u w:val="single"/>
        </w:rPr>
        <w:tab/>
      </w:r>
      <w:r w:rsidR="001816CA">
        <w:rPr>
          <w:rFonts w:ascii="ＭＳ 明朝" w:hAnsi="ＭＳ 明朝"/>
          <w:sz w:val="18"/>
          <w:szCs w:val="18"/>
          <w:u w:val="single"/>
        </w:rPr>
        <w:tab/>
      </w:r>
      <w:r w:rsidR="001816CA">
        <w:rPr>
          <w:rFonts w:ascii="ＭＳ 明朝" w:hAnsi="ＭＳ 明朝" w:hint="eastAsia"/>
          <w:sz w:val="18"/>
          <w:szCs w:val="18"/>
          <w:u w:val="single"/>
        </w:rPr>
        <w:t xml:space="preserve">　</w:t>
      </w:r>
    </w:p>
    <w:p w14:paraId="59E9F298" w14:textId="1E6A2C9F" w:rsidR="008E1B3F" w:rsidRPr="001816CA" w:rsidRDefault="008E1B3F" w:rsidP="005D7090">
      <w:pPr>
        <w:spacing w:line="340" w:lineRule="atLeast"/>
        <w:ind w:leftChars="298" w:left="634" w:firstLine="180"/>
        <w:rPr>
          <w:rFonts w:ascii="ＭＳ 明朝" w:hAnsi="ＭＳ 明朝"/>
          <w:sz w:val="18"/>
          <w:szCs w:val="18"/>
          <w:u w:val="single"/>
        </w:rPr>
      </w:pPr>
      <w:r w:rsidRPr="001816CA">
        <w:rPr>
          <w:rFonts w:ascii="ＭＳ 明朝" w:hAnsi="ＭＳ 明朝" w:hint="eastAsia"/>
          <w:sz w:val="18"/>
          <w:szCs w:val="18"/>
          <w:u w:val="single"/>
        </w:rPr>
        <w:t>（名 称）</w:t>
      </w:r>
      <w:r w:rsidR="001816CA">
        <w:rPr>
          <w:rFonts w:ascii="ＭＳ 明朝" w:hAnsi="ＭＳ 明朝"/>
          <w:sz w:val="18"/>
          <w:szCs w:val="18"/>
          <w:u w:val="single"/>
        </w:rPr>
        <w:tab/>
      </w:r>
      <w:r w:rsidR="001816CA">
        <w:rPr>
          <w:rFonts w:ascii="ＭＳ 明朝" w:hAnsi="ＭＳ 明朝"/>
          <w:sz w:val="18"/>
          <w:szCs w:val="18"/>
          <w:u w:val="single"/>
        </w:rPr>
        <w:tab/>
      </w:r>
      <w:r w:rsidR="001816CA">
        <w:rPr>
          <w:rFonts w:ascii="ＭＳ 明朝" w:hAnsi="ＭＳ 明朝"/>
          <w:sz w:val="18"/>
          <w:szCs w:val="18"/>
          <w:u w:val="single"/>
        </w:rPr>
        <w:tab/>
      </w:r>
      <w:r w:rsidR="001816CA">
        <w:rPr>
          <w:rFonts w:ascii="ＭＳ 明朝" w:hAnsi="ＭＳ 明朝"/>
          <w:sz w:val="18"/>
          <w:szCs w:val="18"/>
          <w:u w:val="single"/>
        </w:rPr>
        <w:tab/>
      </w:r>
      <w:r w:rsidR="001816CA">
        <w:rPr>
          <w:rFonts w:ascii="ＭＳ 明朝" w:hAnsi="ＭＳ 明朝" w:hint="eastAsia"/>
          <w:sz w:val="18"/>
          <w:szCs w:val="18"/>
          <w:u w:val="single"/>
        </w:rPr>
        <w:t xml:space="preserve">　</w:t>
      </w:r>
    </w:p>
    <w:p w14:paraId="7F0C9DA3" w14:textId="1C97BF41" w:rsidR="008E1B3F" w:rsidRPr="001816CA" w:rsidRDefault="008E1B3F" w:rsidP="005D7090">
      <w:pPr>
        <w:spacing w:line="340" w:lineRule="atLeast"/>
        <w:ind w:leftChars="298" w:left="634" w:firstLine="180"/>
        <w:rPr>
          <w:rFonts w:ascii="ＭＳ 明朝" w:hAnsi="ＭＳ 明朝"/>
          <w:sz w:val="18"/>
          <w:szCs w:val="18"/>
          <w:u w:val="single"/>
        </w:rPr>
      </w:pPr>
      <w:r w:rsidRPr="001816CA">
        <w:rPr>
          <w:rFonts w:ascii="ＭＳ 明朝" w:hAnsi="ＭＳ 明朝" w:hint="eastAsia"/>
          <w:sz w:val="18"/>
          <w:szCs w:val="18"/>
          <w:u w:val="single"/>
        </w:rPr>
        <w:t>（代表者）</w:t>
      </w:r>
      <w:r w:rsidR="001816CA" w:rsidRPr="001816CA">
        <w:rPr>
          <w:rFonts w:ascii="ＭＳ 明朝" w:hAnsi="ＭＳ 明朝"/>
          <w:sz w:val="18"/>
          <w:szCs w:val="18"/>
          <w:u w:val="single"/>
        </w:rPr>
        <w:tab/>
      </w:r>
      <w:r w:rsidR="001816CA" w:rsidRPr="001816CA">
        <w:rPr>
          <w:rFonts w:ascii="ＭＳ 明朝" w:hAnsi="ＭＳ 明朝"/>
          <w:sz w:val="18"/>
          <w:szCs w:val="18"/>
          <w:u w:val="single"/>
        </w:rPr>
        <w:tab/>
      </w:r>
      <w:r w:rsidR="001816CA" w:rsidRPr="001816CA">
        <w:rPr>
          <w:rFonts w:ascii="ＭＳ 明朝" w:hAnsi="ＭＳ 明朝"/>
          <w:sz w:val="18"/>
          <w:szCs w:val="18"/>
          <w:u w:val="single"/>
        </w:rPr>
        <w:tab/>
      </w:r>
      <w:r w:rsidRPr="001816CA">
        <w:rPr>
          <w:rFonts w:ascii="ＭＳ 明朝" w:hAnsi="ＭＳ 明朝"/>
          <w:sz w:val="18"/>
          <w:szCs w:val="18"/>
          <w:u w:val="single"/>
        </w:rPr>
        <w:t xml:space="preserve"> </w:t>
      </w:r>
      <w:r w:rsidRPr="001816CA">
        <w:rPr>
          <w:rFonts w:ascii="ＭＳ 明朝" w:hAnsi="ＭＳ 明朝" w:hint="eastAsia"/>
          <w:sz w:val="18"/>
          <w:szCs w:val="18"/>
          <w:u w:val="single"/>
        </w:rPr>
        <w:t>㊞</w:t>
      </w:r>
    </w:p>
    <w:p w14:paraId="2208700D" w14:textId="61822B0E" w:rsidR="008E1B3F" w:rsidRPr="008E1B3F" w:rsidRDefault="00D4346E" w:rsidP="005D7090">
      <w:pPr>
        <w:spacing w:line="340" w:lineRule="atLeast"/>
        <w:ind w:leftChars="298" w:left="634" w:firstLine="180"/>
        <w:rPr>
          <w:rFonts w:ascii="ＭＳ 明朝" w:hAnsi="ＭＳ 明朝"/>
          <w:sz w:val="18"/>
          <w:szCs w:val="18"/>
        </w:rPr>
      </w:pPr>
      <w:r>
        <w:rPr>
          <w:rFonts w:ascii="ＭＳ 明朝" w:hAnsi="ＭＳ 明朝" w:hint="eastAsia"/>
          <w:noProof/>
          <w:sz w:val="18"/>
          <w:szCs w:val="18"/>
          <w:lang w:val="ja-JP"/>
        </w:rPr>
        <w:lastRenderedPageBreak/>
        <mc:AlternateContent>
          <mc:Choice Requires="wps">
            <w:drawing>
              <wp:anchor distT="0" distB="0" distL="114300" distR="114300" simplePos="0" relativeHeight="251661312" behindDoc="0" locked="0" layoutInCell="1" allowOverlap="1" wp14:anchorId="6416D35A" wp14:editId="54F1F649">
                <wp:simplePos x="0" y="0"/>
                <wp:positionH relativeFrom="column">
                  <wp:posOffset>-211455</wp:posOffset>
                </wp:positionH>
                <wp:positionV relativeFrom="paragraph">
                  <wp:posOffset>17145</wp:posOffset>
                </wp:positionV>
                <wp:extent cx="5831840" cy="8315960"/>
                <wp:effectExtent l="11430" t="10795" r="5080" b="7620"/>
                <wp:wrapNone/>
                <wp:docPr id="326775855"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1840" cy="83159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A745B1" id="Rectangle 27" o:spid="_x0000_s1026" style="position:absolute;margin-left:-16.65pt;margin-top:1.35pt;width:459.2pt;height:654.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" filled="f">
                <v:textbox inset="5.85pt,.7pt,5.85pt,.7pt"/>
              </v:rect>
            </w:pict>
          </mc:Fallback>
        </mc:AlternateContent>
      </w:r>
      <w:r w:rsidR="008E1B3F" w:rsidRPr="008E1B3F">
        <w:rPr>
          <w:rFonts w:ascii="ＭＳ 明朝" w:hAnsi="ＭＳ 明朝" w:hint="eastAsia"/>
          <w:sz w:val="18"/>
          <w:szCs w:val="18"/>
        </w:rPr>
        <w:t>乙</w:t>
      </w:r>
    </w:p>
    <w:p w14:paraId="38BF63B0" w14:textId="7DD136E1" w:rsidR="008E1B3F" w:rsidRPr="001816CA" w:rsidRDefault="008E1B3F" w:rsidP="005D7090">
      <w:pPr>
        <w:spacing w:line="340" w:lineRule="atLeast"/>
        <w:ind w:leftChars="298" w:left="634" w:firstLine="180"/>
        <w:rPr>
          <w:rFonts w:ascii="ＭＳ 明朝" w:hAnsi="ＭＳ 明朝"/>
          <w:sz w:val="18"/>
          <w:szCs w:val="18"/>
          <w:u w:val="single"/>
        </w:rPr>
      </w:pPr>
      <w:r w:rsidRPr="001816CA">
        <w:rPr>
          <w:rFonts w:ascii="ＭＳ 明朝" w:hAnsi="ＭＳ 明朝" w:hint="eastAsia"/>
          <w:sz w:val="18"/>
          <w:szCs w:val="18"/>
          <w:u w:val="single"/>
        </w:rPr>
        <w:t>（所在地）</w:t>
      </w:r>
      <w:r w:rsidR="001816CA" w:rsidRPr="001816CA">
        <w:rPr>
          <w:rFonts w:ascii="ＭＳ 明朝" w:hAnsi="ＭＳ 明朝"/>
          <w:sz w:val="18"/>
          <w:szCs w:val="18"/>
          <w:u w:val="single"/>
        </w:rPr>
        <w:tab/>
      </w:r>
      <w:r w:rsidR="001816CA" w:rsidRPr="001816CA">
        <w:rPr>
          <w:rFonts w:ascii="ＭＳ 明朝" w:hAnsi="ＭＳ 明朝"/>
          <w:sz w:val="18"/>
          <w:szCs w:val="18"/>
          <w:u w:val="single"/>
        </w:rPr>
        <w:tab/>
      </w:r>
      <w:r w:rsidR="001816CA" w:rsidRPr="001816CA">
        <w:rPr>
          <w:rFonts w:ascii="ＭＳ 明朝" w:hAnsi="ＭＳ 明朝"/>
          <w:sz w:val="18"/>
          <w:szCs w:val="18"/>
          <w:u w:val="single"/>
        </w:rPr>
        <w:tab/>
      </w:r>
      <w:r w:rsidR="001816CA" w:rsidRPr="001816CA">
        <w:rPr>
          <w:rFonts w:ascii="ＭＳ 明朝" w:hAnsi="ＭＳ 明朝" w:hint="eastAsia"/>
          <w:sz w:val="18"/>
          <w:szCs w:val="18"/>
          <w:u w:val="single"/>
        </w:rPr>
        <w:t xml:space="preserve">　</w:t>
      </w:r>
    </w:p>
    <w:p w14:paraId="21601CEC" w14:textId="5E33617B" w:rsidR="008E1B3F" w:rsidRPr="001816CA" w:rsidRDefault="008E1B3F" w:rsidP="005D7090">
      <w:pPr>
        <w:spacing w:line="340" w:lineRule="atLeast"/>
        <w:ind w:leftChars="298" w:left="634" w:firstLine="180"/>
        <w:rPr>
          <w:rFonts w:ascii="ＭＳ 明朝" w:hAnsi="ＭＳ 明朝"/>
          <w:sz w:val="18"/>
          <w:szCs w:val="18"/>
          <w:u w:val="single"/>
        </w:rPr>
      </w:pPr>
      <w:r w:rsidRPr="001816CA">
        <w:rPr>
          <w:rFonts w:ascii="ＭＳ 明朝" w:hAnsi="ＭＳ 明朝" w:hint="eastAsia"/>
          <w:sz w:val="18"/>
          <w:szCs w:val="18"/>
          <w:u w:val="single"/>
        </w:rPr>
        <w:t>（名 称）</w:t>
      </w:r>
      <w:r w:rsidR="001816CA" w:rsidRPr="001816CA">
        <w:rPr>
          <w:rFonts w:ascii="ＭＳ 明朝" w:hAnsi="ＭＳ 明朝"/>
          <w:sz w:val="18"/>
          <w:szCs w:val="18"/>
          <w:u w:val="single"/>
        </w:rPr>
        <w:tab/>
      </w:r>
      <w:r w:rsidR="001816CA" w:rsidRPr="001816CA">
        <w:rPr>
          <w:rFonts w:ascii="ＭＳ 明朝" w:hAnsi="ＭＳ 明朝"/>
          <w:sz w:val="18"/>
          <w:szCs w:val="18"/>
          <w:u w:val="single"/>
        </w:rPr>
        <w:tab/>
      </w:r>
      <w:r w:rsidR="001816CA" w:rsidRPr="001816CA">
        <w:rPr>
          <w:rFonts w:ascii="ＭＳ 明朝" w:hAnsi="ＭＳ 明朝"/>
          <w:sz w:val="18"/>
          <w:szCs w:val="18"/>
          <w:u w:val="single"/>
        </w:rPr>
        <w:tab/>
      </w:r>
      <w:r w:rsidR="001816CA" w:rsidRPr="001816CA">
        <w:rPr>
          <w:rFonts w:ascii="ＭＳ 明朝" w:hAnsi="ＭＳ 明朝"/>
          <w:sz w:val="18"/>
          <w:szCs w:val="18"/>
          <w:u w:val="single"/>
        </w:rPr>
        <w:tab/>
      </w:r>
      <w:r w:rsidR="001816CA" w:rsidRPr="001816CA">
        <w:rPr>
          <w:rFonts w:ascii="ＭＳ 明朝" w:hAnsi="ＭＳ 明朝" w:hint="eastAsia"/>
          <w:sz w:val="18"/>
          <w:szCs w:val="18"/>
          <w:u w:val="single"/>
        </w:rPr>
        <w:t xml:space="preserve">　</w:t>
      </w:r>
    </w:p>
    <w:p w14:paraId="7F42563C" w14:textId="3A67C903" w:rsidR="008E1B3F" w:rsidRPr="001816CA" w:rsidRDefault="008E1B3F" w:rsidP="005D7090">
      <w:pPr>
        <w:spacing w:line="340" w:lineRule="atLeast"/>
        <w:ind w:leftChars="298" w:left="634" w:firstLine="180"/>
        <w:rPr>
          <w:rFonts w:ascii="ＭＳ 明朝" w:hAnsi="ＭＳ 明朝"/>
          <w:sz w:val="18"/>
          <w:szCs w:val="18"/>
          <w:u w:val="single"/>
        </w:rPr>
      </w:pPr>
      <w:r w:rsidRPr="001816CA">
        <w:rPr>
          <w:rFonts w:ascii="ＭＳ 明朝" w:hAnsi="ＭＳ 明朝" w:hint="eastAsia"/>
          <w:sz w:val="18"/>
          <w:szCs w:val="18"/>
          <w:u w:val="single"/>
        </w:rPr>
        <w:t>（代表者）</w:t>
      </w:r>
      <w:r w:rsidR="001816CA" w:rsidRPr="001816CA">
        <w:rPr>
          <w:rFonts w:ascii="ＭＳ 明朝" w:hAnsi="ＭＳ 明朝"/>
          <w:sz w:val="18"/>
          <w:szCs w:val="18"/>
          <w:u w:val="single"/>
        </w:rPr>
        <w:tab/>
      </w:r>
      <w:r w:rsidR="001816CA" w:rsidRPr="001816CA">
        <w:rPr>
          <w:rFonts w:ascii="ＭＳ 明朝" w:hAnsi="ＭＳ 明朝"/>
          <w:sz w:val="18"/>
          <w:szCs w:val="18"/>
          <w:u w:val="single"/>
        </w:rPr>
        <w:tab/>
      </w:r>
      <w:r w:rsidR="001816CA" w:rsidRPr="001816CA">
        <w:rPr>
          <w:rFonts w:ascii="ＭＳ 明朝" w:hAnsi="ＭＳ 明朝"/>
          <w:sz w:val="18"/>
          <w:szCs w:val="18"/>
          <w:u w:val="single"/>
        </w:rPr>
        <w:tab/>
      </w:r>
      <w:r w:rsidRPr="001816CA">
        <w:rPr>
          <w:rFonts w:ascii="ＭＳ 明朝" w:hAnsi="ＭＳ 明朝" w:hint="eastAsia"/>
          <w:sz w:val="18"/>
          <w:szCs w:val="18"/>
          <w:u w:val="single"/>
        </w:rPr>
        <w:t>㊞</w:t>
      </w:r>
    </w:p>
    <w:p w14:paraId="2EF32718" w14:textId="77777777" w:rsidR="008C51EA" w:rsidRDefault="008C51EA" w:rsidP="005D7090">
      <w:pPr>
        <w:pStyle w:val="a8"/>
        <w:tabs>
          <w:tab w:val="clear" w:pos="4252"/>
          <w:tab w:val="clear" w:pos="8504"/>
        </w:tabs>
        <w:snapToGrid/>
        <w:rPr>
          <w:rFonts w:hAnsi="ＭＳ 明朝"/>
          <w:sz w:val="18"/>
          <w:szCs w:val="18"/>
        </w:rPr>
      </w:pPr>
    </w:p>
    <w:p w14:paraId="412FA1C1" w14:textId="2BE57842" w:rsidR="00CC0F72" w:rsidRPr="00CC0F72" w:rsidRDefault="00CC0F72" w:rsidP="005D5C3A">
      <w:pPr>
        <w:pStyle w:val="a8"/>
        <w:rPr>
          <w:rFonts w:hAnsi="ＭＳ 明朝"/>
          <w:sz w:val="18"/>
          <w:szCs w:val="18"/>
        </w:rPr>
      </w:pPr>
      <w:r>
        <w:rPr>
          <w:rFonts w:hAnsi="ＭＳ 明朝"/>
          <w:sz w:val="18"/>
          <w:szCs w:val="18"/>
        </w:rPr>
        <w:br w:type="page"/>
      </w:r>
      <w:r w:rsidR="00D4346E">
        <w:rPr>
          <w:rFonts w:hAnsi="ＭＳ 明朝" w:hint="eastAsia"/>
          <w:noProof/>
          <w:sz w:val="18"/>
          <w:szCs w:val="18"/>
        </w:rPr>
        <w:lastRenderedPageBreak/>
        <mc:AlternateContent>
          <mc:Choice Requires="wps">
            <w:drawing>
              <wp:anchor distT="0" distB="0" distL="114300" distR="114300" simplePos="0" relativeHeight="251662336" behindDoc="0" locked="0" layoutInCell="1" allowOverlap="1" wp14:anchorId="5AB70A45" wp14:editId="76C9844D">
                <wp:simplePos x="0" y="0"/>
                <wp:positionH relativeFrom="column">
                  <wp:posOffset>-211455</wp:posOffset>
                </wp:positionH>
                <wp:positionV relativeFrom="paragraph">
                  <wp:posOffset>17145</wp:posOffset>
                </wp:positionV>
                <wp:extent cx="5831840" cy="8315960"/>
                <wp:effectExtent l="11430" t="10795" r="5080" b="7620"/>
                <wp:wrapNone/>
                <wp:docPr id="1744841860"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1840" cy="83159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ADFD0C" id="Rectangle 28" o:spid="_x0000_s1026" style="position:absolute;margin-left:-16.65pt;margin-top:1.35pt;width:459.2pt;height:65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" filled="f">
                <v:textbox inset="5.85pt,.7pt,5.85pt,.7pt"/>
              </v:rect>
            </w:pict>
          </mc:Fallback>
        </mc:AlternateContent>
      </w:r>
      <w:r w:rsidRPr="00CC0F72">
        <w:rPr>
          <w:rFonts w:hAnsi="ＭＳ 明朝" w:hint="eastAsia"/>
          <w:sz w:val="18"/>
          <w:szCs w:val="18"/>
        </w:rPr>
        <w:t>（別紙１）</w:t>
      </w:r>
    </w:p>
    <w:p w14:paraId="5B5D4161" w14:textId="77777777" w:rsidR="00CC0F72" w:rsidRPr="00CC0F72" w:rsidRDefault="00CC0F72" w:rsidP="005D5C3A">
      <w:pPr>
        <w:pStyle w:val="a8"/>
        <w:rPr>
          <w:rFonts w:hAnsi="ＭＳ 明朝"/>
          <w:sz w:val="18"/>
          <w:szCs w:val="18"/>
        </w:rPr>
      </w:pPr>
      <w:r w:rsidRPr="00CC0F72">
        <w:rPr>
          <w:rFonts w:hAnsi="ＭＳ 明朝" w:hint="eastAsia"/>
          <w:sz w:val="18"/>
          <w:szCs w:val="18"/>
        </w:rPr>
        <w:t>承継対象資産</w:t>
      </w:r>
    </w:p>
    <w:p w14:paraId="23A1FF08" w14:textId="77777777" w:rsidR="00CC0F72" w:rsidRPr="00CC0F72" w:rsidRDefault="00CC0F72" w:rsidP="005D5C3A">
      <w:pPr>
        <w:pStyle w:val="a8"/>
        <w:rPr>
          <w:rFonts w:hAnsi="ＭＳ 明朝"/>
          <w:sz w:val="18"/>
          <w:szCs w:val="18"/>
        </w:rPr>
      </w:pPr>
      <w:r w:rsidRPr="00CC0F72">
        <w:rPr>
          <w:rFonts w:hAnsi="ＭＳ 明朝" w:hint="eastAsia"/>
          <w:sz w:val="18"/>
          <w:szCs w:val="18"/>
        </w:rPr>
        <w:t>【承継する資産を記載する】</w:t>
      </w:r>
    </w:p>
    <w:p w14:paraId="18C192C0" w14:textId="77777777" w:rsidR="00CC0F72" w:rsidRPr="00CC0F72" w:rsidRDefault="00CC0F72" w:rsidP="005D5C3A">
      <w:pPr>
        <w:pStyle w:val="a8"/>
        <w:rPr>
          <w:rFonts w:hAnsi="ＭＳ 明朝"/>
          <w:sz w:val="18"/>
          <w:szCs w:val="18"/>
        </w:rPr>
      </w:pPr>
      <w:r w:rsidRPr="00CC0F72">
        <w:rPr>
          <w:rFonts w:hAnsi="ＭＳ 明朝" w:hint="eastAsia"/>
          <w:sz w:val="18"/>
          <w:szCs w:val="18"/>
        </w:rPr>
        <w:t>例</w:t>
      </w:r>
    </w:p>
    <w:p w14:paraId="5527961B" w14:textId="4151DA41" w:rsidR="00CC0F72" w:rsidRPr="00CC0F72" w:rsidRDefault="00CC0F72" w:rsidP="00D85C8E">
      <w:pPr>
        <w:pStyle w:val="a8"/>
        <w:numPr>
          <w:ilvl w:val="0"/>
          <w:numId w:val="9"/>
        </w:numPr>
        <w:rPr>
          <w:rFonts w:hAnsi="ＭＳ 明朝"/>
          <w:sz w:val="18"/>
          <w:szCs w:val="18"/>
        </w:rPr>
      </w:pPr>
      <w:r w:rsidRPr="00CC0F72">
        <w:rPr>
          <w:rFonts w:hAnsi="ＭＳ 明朝" w:hint="eastAsia"/>
          <w:sz w:val="18"/>
          <w:szCs w:val="18"/>
        </w:rPr>
        <w:t>甲が所有する後記不動産目録記載の土地及び建物</w:t>
      </w:r>
    </w:p>
    <w:p w14:paraId="5D21D9D2" w14:textId="35DB7B30" w:rsidR="00D85C8E" w:rsidRDefault="00D85C8E" w:rsidP="00D85C8E">
      <w:pPr>
        <w:pStyle w:val="a8"/>
        <w:numPr>
          <w:ilvl w:val="0"/>
          <w:numId w:val="9"/>
        </w:numPr>
        <w:rPr>
          <w:rFonts w:hAnsi="ＭＳ 明朝"/>
          <w:sz w:val="18"/>
          <w:szCs w:val="18"/>
        </w:rPr>
      </w:pPr>
      <w:r>
        <w:rPr>
          <w:rFonts w:hAnsi="ＭＳ 明朝" w:hint="eastAsia"/>
          <w:sz w:val="18"/>
          <w:szCs w:val="18"/>
        </w:rPr>
        <w:t>以下に列挙する</w:t>
      </w:r>
      <w:r w:rsidR="00CC0F72" w:rsidRPr="00CC0F72">
        <w:rPr>
          <w:rFonts w:hAnsi="ＭＳ 明朝" w:hint="eastAsia"/>
          <w:sz w:val="18"/>
          <w:szCs w:val="18"/>
        </w:rPr>
        <w:t>上記１記載の建物の附属設備、構築物</w:t>
      </w:r>
    </w:p>
    <w:p w14:paraId="020D3403" w14:textId="4178A381" w:rsidR="00D85C8E" w:rsidRPr="00D85C8E" w:rsidRDefault="00D85C8E" w:rsidP="00D85C8E">
      <w:pPr>
        <w:pStyle w:val="a8"/>
        <w:ind w:left="440"/>
        <w:rPr>
          <w:rFonts w:hAnsi="ＭＳ 明朝" w:hint="eastAsia"/>
          <w:sz w:val="18"/>
          <w:szCs w:val="18"/>
        </w:rPr>
      </w:pPr>
      <w:r>
        <w:rPr>
          <w:rFonts w:hAnsi="ＭＳ 明朝" w:hint="eastAsia"/>
          <w:sz w:val="18"/>
          <w:szCs w:val="18"/>
        </w:rPr>
        <w:t>（略）</w:t>
      </w:r>
    </w:p>
    <w:p w14:paraId="4BF94732" w14:textId="310E19F4" w:rsidR="00D85C8E" w:rsidRDefault="00D85C8E" w:rsidP="00D85C8E">
      <w:pPr>
        <w:pStyle w:val="a8"/>
        <w:numPr>
          <w:ilvl w:val="0"/>
          <w:numId w:val="9"/>
        </w:numPr>
        <w:rPr>
          <w:rFonts w:hAnsi="ＭＳ 明朝"/>
          <w:sz w:val="18"/>
          <w:szCs w:val="18"/>
        </w:rPr>
      </w:pPr>
      <w:r>
        <w:rPr>
          <w:rFonts w:hAnsi="ＭＳ 明朝" w:hint="eastAsia"/>
          <w:sz w:val="18"/>
          <w:szCs w:val="18"/>
        </w:rPr>
        <w:t>以下に列挙する</w:t>
      </w:r>
      <w:r w:rsidR="00CC0F72" w:rsidRPr="00CC0F72">
        <w:rPr>
          <w:rFonts w:hAnsi="ＭＳ 明朝" w:hint="eastAsia"/>
          <w:sz w:val="18"/>
          <w:szCs w:val="18"/>
        </w:rPr>
        <w:t>上記１記載の建物内に設置された機械装置</w:t>
      </w:r>
    </w:p>
    <w:p w14:paraId="6497ABE4" w14:textId="70485D5A" w:rsidR="00D85C8E" w:rsidRPr="00D85C8E" w:rsidRDefault="00D85C8E" w:rsidP="00D85C8E">
      <w:pPr>
        <w:pStyle w:val="a8"/>
        <w:ind w:left="440"/>
        <w:rPr>
          <w:rFonts w:hAnsi="ＭＳ 明朝" w:hint="eastAsia"/>
          <w:sz w:val="18"/>
          <w:szCs w:val="18"/>
        </w:rPr>
      </w:pPr>
      <w:r>
        <w:rPr>
          <w:rFonts w:hAnsi="ＭＳ 明朝" w:hint="eastAsia"/>
          <w:sz w:val="18"/>
          <w:szCs w:val="18"/>
        </w:rPr>
        <w:t>（略）</w:t>
      </w:r>
    </w:p>
    <w:p w14:paraId="7E650ED4" w14:textId="7F9A239E" w:rsidR="00CC0F72" w:rsidRDefault="00CC0F72" w:rsidP="00D85C8E">
      <w:pPr>
        <w:pStyle w:val="a8"/>
        <w:numPr>
          <w:ilvl w:val="0"/>
          <w:numId w:val="9"/>
        </w:numPr>
        <w:rPr>
          <w:rFonts w:hAnsi="ＭＳ 明朝"/>
          <w:sz w:val="18"/>
          <w:szCs w:val="18"/>
        </w:rPr>
      </w:pPr>
      <w:r w:rsidRPr="00CC0F72">
        <w:rPr>
          <w:rFonts w:hAnsi="ＭＳ 明朝" w:hint="eastAsia"/>
          <w:sz w:val="18"/>
          <w:szCs w:val="18"/>
        </w:rPr>
        <w:t>承継対象事業に関連する工具器具備品</w:t>
      </w:r>
    </w:p>
    <w:p w14:paraId="20B8A29F" w14:textId="2A82293B" w:rsidR="00D85C8E" w:rsidRPr="00CC0F72" w:rsidRDefault="00D85C8E" w:rsidP="00D85C8E">
      <w:pPr>
        <w:pStyle w:val="a8"/>
        <w:ind w:left="440"/>
        <w:rPr>
          <w:rFonts w:hAnsi="ＭＳ 明朝"/>
          <w:sz w:val="18"/>
          <w:szCs w:val="18"/>
        </w:rPr>
      </w:pPr>
      <w:r>
        <w:rPr>
          <w:rFonts w:hAnsi="ＭＳ 明朝" w:hint="eastAsia"/>
          <w:sz w:val="18"/>
          <w:szCs w:val="18"/>
        </w:rPr>
        <w:t>（略）</w:t>
      </w:r>
    </w:p>
    <w:p w14:paraId="05F6C80A" w14:textId="371AEB1B" w:rsidR="00CC0F72" w:rsidRDefault="00CC0F72" w:rsidP="00D85C8E">
      <w:pPr>
        <w:pStyle w:val="a8"/>
        <w:numPr>
          <w:ilvl w:val="0"/>
          <w:numId w:val="9"/>
        </w:numPr>
        <w:rPr>
          <w:rFonts w:hAnsi="ＭＳ 明朝"/>
          <w:sz w:val="18"/>
          <w:szCs w:val="18"/>
        </w:rPr>
      </w:pPr>
      <w:r w:rsidRPr="00CC0F72">
        <w:rPr>
          <w:rFonts w:hAnsi="ＭＳ 明朝" w:hint="eastAsia"/>
          <w:sz w:val="18"/>
          <w:szCs w:val="18"/>
        </w:rPr>
        <w:t>承継対象事業に関連する車両運搬具</w:t>
      </w:r>
    </w:p>
    <w:p w14:paraId="45D8C616" w14:textId="74DC337E" w:rsidR="00D85C8E" w:rsidRPr="00CC0F72" w:rsidRDefault="00D85C8E" w:rsidP="00D85C8E">
      <w:pPr>
        <w:pStyle w:val="a8"/>
        <w:ind w:left="440"/>
        <w:rPr>
          <w:rFonts w:hAnsi="ＭＳ 明朝"/>
          <w:sz w:val="18"/>
          <w:szCs w:val="18"/>
        </w:rPr>
      </w:pPr>
      <w:r>
        <w:rPr>
          <w:rFonts w:hAnsi="ＭＳ 明朝" w:hint="eastAsia"/>
          <w:sz w:val="18"/>
          <w:szCs w:val="18"/>
        </w:rPr>
        <w:t>（略）</w:t>
      </w:r>
    </w:p>
    <w:p w14:paraId="6764E632" w14:textId="0E8D499B" w:rsidR="00CC0F72" w:rsidRDefault="00CC0F72" w:rsidP="00D85C8E">
      <w:pPr>
        <w:pStyle w:val="a8"/>
        <w:numPr>
          <w:ilvl w:val="0"/>
          <w:numId w:val="9"/>
        </w:numPr>
        <w:rPr>
          <w:rFonts w:hAnsi="ＭＳ 明朝"/>
          <w:sz w:val="18"/>
          <w:szCs w:val="18"/>
        </w:rPr>
      </w:pPr>
      <w:r w:rsidRPr="00CC0F72">
        <w:rPr>
          <w:rFonts w:hAnsi="ＭＳ 明朝" w:hint="eastAsia"/>
          <w:sz w:val="18"/>
          <w:szCs w:val="18"/>
        </w:rPr>
        <w:t>承継対象事業に関連する在庫（商品、原材料、貯蔵品）</w:t>
      </w:r>
    </w:p>
    <w:p w14:paraId="6FE12FF2" w14:textId="6F8CE8E2" w:rsidR="00D85C8E" w:rsidRPr="00CC0F72" w:rsidRDefault="00D85C8E" w:rsidP="00D85C8E">
      <w:pPr>
        <w:pStyle w:val="a8"/>
        <w:ind w:left="440"/>
        <w:rPr>
          <w:rFonts w:hAnsi="ＭＳ 明朝"/>
          <w:sz w:val="18"/>
          <w:szCs w:val="18"/>
        </w:rPr>
      </w:pPr>
      <w:r>
        <w:rPr>
          <w:rFonts w:hAnsi="ＭＳ 明朝" w:hint="eastAsia"/>
          <w:sz w:val="18"/>
          <w:szCs w:val="18"/>
        </w:rPr>
        <w:t>（略）</w:t>
      </w:r>
    </w:p>
    <w:p w14:paraId="24DFFFB5" w14:textId="24763617" w:rsidR="00CC0F72" w:rsidRDefault="00CC0F72" w:rsidP="00D85C8E">
      <w:pPr>
        <w:pStyle w:val="a8"/>
        <w:numPr>
          <w:ilvl w:val="0"/>
          <w:numId w:val="9"/>
        </w:numPr>
        <w:rPr>
          <w:rFonts w:hAnsi="ＭＳ 明朝"/>
          <w:sz w:val="18"/>
          <w:szCs w:val="18"/>
        </w:rPr>
      </w:pPr>
      <w:r w:rsidRPr="00CC0F72">
        <w:rPr>
          <w:rFonts w:hAnsi="ＭＳ 明朝" w:hint="eastAsia"/>
          <w:sz w:val="18"/>
          <w:szCs w:val="18"/>
        </w:rPr>
        <w:t>承継対象事業に関連する電話加入権</w:t>
      </w:r>
    </w:p>
    <w:p w14:paraId="73D2342E" w14:textId="51F88D15" w:rsidR="00D85C8E" w:rsidRPr="00CC0F72" w:rsidRDefault="00D85C8E" w:rsidP="00D85C8E">
      <w:pPr>
        <w:pStyle w:val="a8"/>
        <w:ind w:left="440"/>
        <w:rPr>
          <w:rFonts w:hAnsi="ＭＳ 明朝"/>
          <w:sz w:val="18"/>
          <w:szCs w:val="18"/>
        </w:rPr>
      </w:pPr>
      <w:r>
        <w:rPr>
          <w:rFonts w:hAnsi="ＭＳ 明朝" w:hint="eastAsia"/>
          <w:sz w:val="18"/>
          <w:szCs w:val="18"/>
        </w:rPr>
        <w:t>（略）</w:t>
      </w:r>
    </w:p>
    <w:p w14:paraId="406179AD" w14:textId="5F3BE2F0" w:rsidR="00CC0F72" w:rsidRDefault="00CC0F72" w:rsidP="00D85C8E">
      <w:pPr>
        <w:pStyle w:val="a8"/>
        <w:numPr>
          <w:ilvl w:val="0"/>
          <w:numId w:val="9"/>
        </w:numPr>
        <w:rPr>
          <w:rFonts w:hAnsi="ＭＳ 明朝"/>
          <w:sz w:val="18"/>
          <w:szCs w:val="18"/>
        </w:rPr>
      </w:pPr>
      <w:r w:rsidRPr="00CC0F72">
        <w:rPr>
          <w:rFonts w:hAnsi="ＭＳ 明朝" w:hint="eastAsia"/>
          <w:sz w:val="18"/>
          <w:szCs w:val="18"/>
        </w:rPr>
        <w:t>承継対象事業に関連するソフトウエア</w:t>
      </w:r>
    </w:p>
    <w:p w14:paraId="4D6F1BB2" w14:textId="2FDF06A9" w:rsidR="00D85C8E" w:rsidRPr="00CC0F72" w:rsidRDefault="00D85C8E" w:rsidP="00D85C8E">
      <w:pPr>
        <w:pStyle w:val="a8"/>
        <w:ind w:left="440"/>
        <w:rPr>
          <w:rFonts w:hAnsi="ＭＳ 明朝"/>
          <w:sz w:val="18"/>
          <w:szCs w:val="18"/>
        </w:rPr>
      </w:pPr>
      <w:r>
        <w:rPr>
          <w:rFonts w:hAnsi="ＭＳ 明朝" w:hint="eastAsia"/>
          <w:sz w:val="18"/>
          <w:szCs w:val="18"/>
        </w:rPr>
        <w:t>（略）</w:t>
      </w:r>
    </w:p>
    <w:p w14:paraId="7685C127" w14:textId="42E6A99C" w:rsidR="00CC0F72" w:rsidRPr="00CC0F72" w:rsidRDefault="00CC0F72" w:rsidP="00D85C8E">
      <w:pPr>
        <w:pStyle w:val="a8"/>
        <w:numPr>
          <w:ilvl w:val="0"/>
          <w:numId w:val="9"/>
        </w:numPr>
        <w:rPr>
          <w:rFonts w:hAnsi="ＭＳ 明朝"/>
          <w:sz w:val="18"/>
          <w:szCs w:val="18"/>
        </w:rPr>
      </w:pPr>
      <w:r w:rsidRPr="00CC0F72">
        <w:rPr>
          <w:rFonts w:hAnsi="ＭＳ 明朝" w:hint="eastAsia"/>
          <w:sz w:val="18"/>
          <w:szCs w:val="18"/>
        </w:rPr>
        <w:t>その他承継対象事業に必要な一切の資産（ただし、現預金、売掛金を除く）</w:t>
      </w:r>
    </w:p>
    <w:p w14:paraId="044FF72C" w14:textId="77777777" w:rsidR="00CC0F72" w:rsidRPr="00CC0F72" w:rsidRDefault="00CC0F72" w:rsidP="005D5C3A">
      <w:pPr>
        <w:pStyle w:val="a8"/>
        <w:rPr>
          <w:rFonts w:hAnsi="ＭＳ 明朝"/>
          <w:sz w:val="18"/>
          <w:szCs w:val="18"/>
        </w:rPr>
      </w:pPr>
    </w:p>
    <w:p w14:paraId="0ACA0C29" w14:textId="77777777" w:rsidR="00CC0F72" w:rsidRPr="00CC0F72" w:rsidRDefault="00CC0F72" w:rsidP="005D5C3A">
      <w:pPr>
        <w:pStyle w:val="a8"/>
        <w:rPr>
          <w:rFonts w:hAnsi="ＭＳ 明朝"/>
          <w:sz w:val="18"/>
          <w:szCs w:val="18"/>
        </w:rPr>
      </w:pPr>
      <w:r w:rsidRPr="00CC0F72">
        <w:rPr>
          <w:rFonts w:hAnsi="ＭＳ 明朝" w:hint="eastAsia"/>
          <w:sz w:val="18"/>
          <w:szCs w:val="18"/>
        </w:rPr>
        <w:t>・・・</w:t>
      </w:r>
    </w:p>
    <w:p w14:paraId="044124B7" w14:textId="77777777" w:rsidR="00CC0F72" w:rsidRPr="00CC0F72" w:rsidRDefault="00CC0F72" w:rsidP="005D5C3A">
      <w:pPr>
        <w:pStyle w:val="a8"/>
        <w:rPr>
          <w:rFonts w:hAnsi="ＭＳ 明朝"/>
          <w:sz w:val="18"/>
          <w:szCs w:val="18"/>
        </w:rPr>
      </w:pPr>
    </w:p>
    <w:p w14:paraId="522A2D36" w14:textId="77777777" w:rsidR="00CC0F72" w:rsidRPr="00CC0F72" w:rsidRDefault="00CC0F72" w:rsidP="005D5C3A">
      <w:pPr>
        <w:pStyle w:val="a8"/>
        <w:rPr>
          <w:rFonts w:hAnsi="ＭＳ 明朝"/>
          <w:sz w:val="18"/>
          <w:szCs w:val="18"/>
        </w:rPr>
      </w:pPr>
      <w:r w:rsidRPr="00CC0F72">
        <w:rPr>
          <w:rFonts w:hAnsi="ＭＳ 明朝" w:hint="eastAsia"/>
          <w:sz w:val="18"/>
          <w:szCs w:val="18"/>
        </w:rPr>
        <w:t>（別紙２）</w:t>
      </w:r>
    </w:p>
    <w:p w14:paraId="37155B51" w14:textId="77777777" w:rsidR="00CC0F72" w:rsidRPr="00CC0F72" w:rsidRDefault="00CC0F72" w:rsidP="005D5C3A">
      <w:pPr>
        <w:pStyle w:val="a8"/>
        <w:rPr>
          <w:rFonts w:hAnsi="ＭＳ 明朝"/>
          <w:sz w:val="18"/>
          <w:szCs w:val="18"/>
        </w:rPr>
      </w:pPr>
      <w:r w:rsidRPr="00CC0F72">
        <w:rPr>
          <w:rFonts w:hAnsi="ＭＳ 明朝" w:hint="eastAsia"/>
          <w:sz w:val="18"/>
          <w:szCs w:val="18"/>
        </w:rPr>
        <w:t>承継対象契約</w:t>
      </w:r>
    </w:p>
    <w:p w14:paraId="495CFF14" w14:textId="77777777" w:rsidR="00CC0F72" w:rsidRPr="00CC0F72" w:rsidRDefault="00CC0F72" w:rsidP="005D5C3A">
      <w:pPr>
        <w:pStyle w:val="a8"/>
        <w:rPr>
          <w:rFonts w:hAnsi="ＭＳ 明朝"/>
          <w:sz w:val="18"/>
          <w:szCs w:val="18"/>
        </w:rPr>
      </w:pPr>
      <w:r w:rsidRPr="00CC0F72">
        <w:rPr>
          <w:rFonts w:hAnsi="ＭＳ 明朝" w:hint="eastAsia"/>
          <w:sz w:val="18"/>
          <w:szCs w:val="18"/>
        </w:rPr>
        <w:t>【承継する契約を記載する】</w:t>
      </w:r>
    </w:p>
    <w:p w14:paraId="0FB27524" w14:textId="77777777" w:rsidR="00CC0F72" w:rsidRPr="00CC0F72" w:rsidRDefault="00CC0F72" w:rsidP="005D5C3A">
      <w:pPr>
        <w:pStyle w:val="a8"/>
        <w:rPr>
          <w:rFonts w:hAnsi="ＭＳ 明朝"/>
          <w:sz w:val="18"/>
          <w:szCs w:val="18"/>
        </w:rPr>
      </w:pPr>
      <w:r w:rsidRPr="00CC0F72">
        <w:rPr>
          <w:rFonts w:hAnsi="ＭＳ 明朝" w:hint="eastAsia"/>
          <w:sz w:val="18"/>
          <w:szCs w:val="18"/>
        </w:rPr>
        <w:t>例</w:t>
      </w:r>
    </w:p>
    <w:p w14:paraId="4C449582" w14:textId="77777777" w:rsidR="00CC0F72" w:rsidRPr="00CC0F72" w:rsidRDefault="00CC0F72" w:rsidP="005D5C3A">
      <w:pPr>
        <w:pStyle w:val="a8"/>
        <w:rPr>
          <w:rFonts w:hAnsi="ＭＳ 明朝"/>
          <w:sz w:val="18"/>
          <w:szCs w:val="18"/>
        </w:rPr>
      </w:pPr>
      <w:r w:rsidRPr="00CC0F72">
        <w:rPr>
          <w:rFonts w:hAnsi="ＭＳ 明朝" w:hint="eastAsia"/>
          <w:sz w:val="18"/>
          <w:szCs w:val="18"/>
        </w:rPr>
        <w:t>１ 令和元年６月５日付け株式会社○○との間に締結した取引基本契約</w:t>
      </w:r>
    </w:p>
    <w:p w14:paraId="7E28753D" w14:textId="77777777" w:rsidR="00CC0F72" w:rsidRPr="00CC0F72" w:rsidRDefault="00CC0F72" w:rsidP="005D5C3A">
      <w:pPr>
        <w:pStyle w:val="a8"/>
        <w:rPr>
          <w:rFonts w:hAnsi="ＭＳ 明朝"/>
          <w:sz w:val="18"/>
          <w:szCs w:val="18"/>
        </w:rPr>
      </w:pPr>
      <w:r w:rsidRPr="00CC0F72">
        <w:rPr>
          <w:rFonts w:hAnsi="ＭＳ 明朝" w:hint="eastAsia"/>
          <w:sz w:val="18"/>
          <w:szCs w:val="18"/>
        </w:rPr>
        <w:t>２ 令和２年２月１日付け株式会社○○との間に締結した建物賃貸借契約</w:t>
      </w:r>
    </w:p>
    <w:p w14:paraId="71269D44" w14:textId="77777777" w:rsidR="00CC0F72" w:rsidRPr="00CC0F72" w:rsidRDefault="00CC0F72" w:rsidP="005D5C3A">
      <w:pPr>
        <w:pStyle w:val="a8"/>
        <w:rPr>
          <w:rFonts w:hAnsi="ＭＳ 明朝"/>
          <w:sz w:val="18"/>
          <w:szCs w:val="18"/>
        </w:rPr>
      </w:pPr>
    </w:p>
    <w:p w14:paraId="716C407F" w14:textId="77777777" w:rsidR="00CC0F72" w:rsidRPr="00CC0F72" w:rsidRDefault="00CC0F72" w:rsidP="005D5C3A">
      <w:pPr>
        <w:pStyle w:val="a8"/>
        <w:rPr>
          <w:rFonts w:hAnsi="ＭＳ 明朝"/>
          <w:sz w:val="18"/>
          <w:szCs w:val="18"/>
        </w:rPr>
      </w:pPr>
      <w:r w:rsidRPr="00CC0F72">
        <w:rPr>
          <w:rFonts w:hAnsi="ＭＳ 明朝" w:hint="eastAsia"/>
          <w:sz w:val="18"/>
          <w:szCs w:val="18"/>
        </w:rPr>
        <w:t>・・・</w:t>
      </w:r>
    </w:p>
    <w:p w14:paraId="60F33FA5" w14:textId="77777777" w:rsidR="00CC0F72" w:rsidRPr="00CC0F72" w:rsidRDefault="00CC0F72" w:rsidP="005D5C3A">
      <w:pPr>
        <w:pStyle w:val="a8"/>
        <w:rPr>
          <w:rFonts w:hAnsi="ＭＳ 明朝"/>
          <w:sz w:val="18"/>
          <w:szCs w:val="18"/>
        </w:rPr>
      </w:pPr>
    </w:p>
    <w:p w14:paraId="6EDD925A" w14:textId="77777777" w:rsidR="00CC0F72" w:rsidRPr="00CC0F72" w:rsidRDefault="00CC0F72" w:rsidP="005D5C3A">
      <w:pPr>
        <w:pStyle w:val="a8"/>
        <w:rPr>
          <w:rFonts w:hAnsi="ＭＳ 明朝"/>
          <w:sz w:val="18"/>
          <w:szCs w:val="18"/>
        </w:rPr>
      </w:pPr>
      <w:r w:rsidRPr="00CC0F72">
        <w:rPr>
          <w:rFonts w:hAnsi="ＭＳ 明朝" w:hint="eastAsia"/>
          <w:sz w:val="18"/>
          <w:szCs w:val="18"/>
        </w:rPr>
        <w:t>（別紙３）</w:t>
      </w:r>
    </w:p>
    <w:p w14:paraId="454478BC" w14:textId="77777777" w:rsidR="00CC0F72" w:rsidRPr="00CC0F72" w:rsidRDefault="00CC0F72" w:rsidP="005D5C3A">
      <w:pPr>
        <w:pStyle w:val="a8"/>
        <w:rPr>
          <w:rFonts w:hAnsi="ＭＳ 明朝"/>
          <w:sz w:val="18"/>
          <w:szCs w:val="18"/>
        </w:rPr>
      </w:pPr>
      <w:r w:rsidRPr="00CC0F72">
        <w:rPr>
          <w:rFonts w:hAnsi="ＭＳ 明朝" w:hint="eastAsia"/>
          <w:sz w:val="18"/>
          <w:szCs w:val="18"/>
        </w:rPr>
        <w:t>承継対象債務</w:t>
      </w:r>
    </w:p>
    <w:p w14:paraId="6ED8AFD1" w14:textId="77777777" w:rsidR="00CC0F72" w:rsidRPr="00CC0F72" w:rsidRDefault="00CC0F72" w:rsidP="005D5C3A">
      <w:pPr>
        <w:pStyle w:val="a8"/>
        <w:rPr>
          <w:rFonts w:hAnsi="ＭＳ 明朝"/>
          <w:sz w:val="18"/>
          <w:szCs w:val="18"/>
        </w:rPr>
      </w:pPr>
      <w:r w:rsidRPr="00CC0F72">
        <w:rPr>
          <w:rFonts w:hAnsi="ＭＳ 明朝" w:hint="eastAsia"/>
          <w:sz w:val="18"/>
          <w:szCs w:val="18"/>
        </w:rPr>
        <w:t>【承継する債務を記載する】</w:t>
      </w:r>
    </w:p>
    <w:p w14:paraId="09DDD7DF" w14:textId="77777777" w:rsidR="00CC0F72" w:rsidRPr="00CC0F72" w:rsidRDefault="00CC0F72" w:rsidP="005D5C3A">
      <w:pPr>
        <w:pStyle w:val="a8"/>
        <w:rPr>
          <w:rFonts w:hAnsi="ＭＳ 明朝"/>
          <w:sz w:val="18"/>
          <w:szCs w:val="18"/>
        </w:rPr>
      </w:pPr>
      <w:r w:rsidRPr="00CC0F72">
        <w:rPr>
          <w:rFonts w:hAnsi="ＭＳ 明朝" w:hint="eastAsia"/>
          <w:sz w:val="18"/>
          <w:szCs w:val="18"/>
        </w:rPr>
        <w:t>例</w:t>
      </w:r>
    </w:p>
    <w:p w14:paraId="1EAF2BB4" w14:textId="77777777" w:rsidR="00CC0F72" w:rsidRPr="00CC0F72" w:rsidRDefault="00CC0F72" w:rsidP="005D5C3A">
      <w:pPr>
        <w:pStyle w:val="a8"/>
        <w:rPr>
          <w:rFonts w:hAnsi="ＭＳ 明朝"/>
          <w:sz w:val="18"/>
          <w:szCs w:val="18"/>
        </w:rPr>
      </w:pPr>
      <w:r w:rsidRPr="00CC0F72">
        <w:rPr>
          <w:rFonts w:hAnsi="ＭＳ 明朝" w:hint="eastAsia"/>
          <w:sz w:val="18"/>
          <w:szCs w:val="18"/>
        </w:rPr>
        <w:t>１ 令和元年６月５日付け株式会社○○との間に締結した取引基本契約第８条に規定する株式会社○○に対する保証金返還債務</w:t>
      </w:r>
    </w:p>
    <w:p w14:paraId="412C59E1" w14:textId="77777777" w:rsidR="00CC0F72" w:rsidRPr="00CC0F72" w:rsidRDefault="00CC0F72" w:rsidP="005D5C3A">
      <w:pPr>
        <w:pStyle w:val="a8"/>
        <w:rPr>
          <w:rFonts w:hAnsi="ＭＳ 明朝"/>
          <w:sz w:val="18"/>
          <w:szCs w:val="18"/>
        </w:rPr>
      </w:pPr>
    </w:p>
    <w:p w14:paraId="5D80DD23" w14:textId="77777777" w:rsidR="00CC0F72" w:rsidRPr="00CC0F72" w:rsidRDefault="00CC0F72" w:rsidP="005D5C3A">
      <w:pPr>
        <w:pStyle w:val="a8"/>
        <w:rPr>
          <w:rFonts w:hAnsi="ＭＳ 明朝"/>
          <w:sz w:val="18"/>
          <w:szCs w:val="18"/>
        </w:rPr>
      </w:pPr>
      <w:r w:rsidRPr="00CC0F72">
        <w:rPr>
          <w:rFonts w:hAnsi="ＭＳ 明朝" w:hint="eastAsia"/>
          <w:sz w:val="18"/>
          <w:szCs w:val="18"/>
        </w:rPr>
        <w:t>・・・</w:t>
      </w:r>
    </w:p>
    <w:p w14:paraId="33B05DBC" w14:textId="77777777" w:rsidR="00CC0F72" w:rsidRPr="00CC0F72" w:rsidRDefault="00CC0F72" w:rsidP="005D5C3A">
      <w:pPr>
        <w:pStyle w:val="a8"/>
        <w:rPr>
          <w:rFonts w:hAnsi="ＭＳ 明朝"/>
          <w:sz w:val="18"/>
          <w:szCs w:val="18"/>
        </w:rPr>
      </w:pPr>
    </w:p>
    <w:p w14:paraId="1008BCDB" w14:textId="77777777" w:rsidR="00CC0F72" w:rsidRPr="00CC0F72" w:rsidRDefault="00CC0F72" w:rsidP="005D5C3A">
      <w:pPr>
        <w:pStyle w:val="a8"/>
        <w:rPr>
          <w:rFonts w:hAnsi="ＭＳ 明朝"/>
          <w:sz w:val="18"/>
          <w:szCs w:val="18"/>
        </w:rPr>
      </w:pPr>
      <w:r w:rsidRPr="00CC0F72">
        <w:rPr>
          <w:rFonts w:hAnsi="ＭＳ 明朝" w:hint="eastAsia"/>
          <w:sz w:val="18"/>
          <w:szCs w:val="18"/>
        </w:rPr>
        <w:t>（別紙４－１）</w:t>
      </w:r>
    </w:p>
    <w:p w14:paraId="3A41E2F1" w14:textId="77777777" w:rsidR="00CC0F72" w:rsidRPr="00CC0F72" w:rsidRDefault="00CC0F72" w:rsidP="005D5C3A">
      <w:pPr>
        <w:pStyle w:val="a8"/>
        <w:rPr>
          <w:rFonts w:hAnsi="ＭＳ 明朝"/>
          <w:sz w:val="18"/>
          <w:szCs w:val="18"/>
        </w:rPr>
      </w:pPr>
      <w:r w:rsidRPr="00CC0F72">
        <w:rPr>
          <w:rFonts w:hAnsi="ＭＳ 明朝" w:hint="eastAsia"/>
          <w:sz w:val="18"/>
          <w:szCs w:val="18"/>
        </w:rPr>
        <w:t>甲による表明及び保証</w:t>
      </w:r>
    </w:p>
    <w:p w14:paraId="0CAC1909" w14:textId="77777777" w:rsidR="00CC0F72" w:rsidRPr="00CC0F72" w:rsidRDefault="00CC0F72" w:rsidP="005D5C3A">
      <w:pPr>
        <w:pStyle w:val="a8"/>
        <w:rPr>
          <w:rFonts w:hAnsi="ＭＳ 明朝"/>
          <w:sz w:val="18"/>
          <w:szCs w:val="18"/>
        </w:rPr>
      </w:pPr>
      <w:r w:rsidRPr="00CC0F72">
        <w:rPr>
          <w:rFonts w:hAnsi="ＭＳ 明朝" w:hint="eastAsia"/>
          <w:sz w:val="18"/>
          <w:szCs w:val="18"/>
        </w:rPr>
        <w:t>【甲による表明及び保証の内容を記載する】</w:t>
      </w:r>
    </w:p>
    <w:p w14:paraId="41492DCF" w14:textId="77777777" w:rsidR="00CC0F72" w:rsidRPr="00CC0F72" w:rsidRDefault="00CC0F72" w:rsidP="005D5C3A">
      <w:pPr>
        <w:pStyle w:val="a8"/>
        <w:rPr>
          <w:rFonts w:hAnsi="ＭＳ 明朝"/>
          <w:sz w:val="18"/>
          <w:szCs w:val="18"/>
        </w:rPr>
      </w:pPr>
    </w:p>
    <w:p w14:paraId="2F6F393D" w14:textId="77777777" w:rsidR="00CC0F72" w:rsidRPr="00CC0F72" w:rsidRDefault="00CC0F72" w:rsidP="005D5C3A">
      <w:pPr>
        <w:pStyle w:val="a8"/>
        <w:rPr>
          <w:rFonts w:hAnsi="ＭＳ 明朝"/>
          <w:sz w:val="18"/>
          <w:szCs w:val="18"/>
        </w:rPr>
      </w:pPr>
      <w:r w:rsidRPr="00CC0F72">
        <w:rPr>
          <w:rFonts w:hAnsi="ＭＳ 明朝" w:hint="eastAsia"/>
          <w:sz w:val="18"/>
          <w:szCs w:val="18"/>
        </w:rPr>
        <w:t>（別紙４－２）</w:t>
      </w:r>
    </w:p>
    <w:p w14:paraId="58F3A73C" w14:textId="77777777" w:rsidR="00CC0F72" w:rsidRPr="00CC0F72" w:rsidRDefault="00CC0F72" w:rsidP="005D5C3A">
      <w:pPr>
        <w:pStyle w:val="a8"/>
        <w:rPr>
          <w:rFonts w:hAnsi="ＭＳ 明朝"/>
          <w:sz w:val="18"/>
          <w:szCs w:val="18"/>
        </w:rPr>
      </w:pPr>
      <w:r w:rsidRPr="00CC0F72">
        <w:rPr>
          <w:rFonts w:hAnsi="ＭＳ 明朝" w:hint="eastAsia"/>
          <w:sz w:val="18"/>
          <w:szCs w:val="18"/>
        </w:rPr>
        <w:t>乙による表明及び保証</w:t>
      </w:r>
    </w:p>
    <w:p w14:paraId="16638CFB" w14:textId="77777777" w:rsidR="00CC0F72" w:rsidRPr="00CC0F72" w:rsidRDefault="00CC0F72" w:rsidP="005D5C3A">
      <w:pPr>
        <w:pStyle w:val="a8"/>
        <w:rPr>
          <w:rFonts w:hAnsi="ＭＳ 明朝"/>
          <w:sz w:val="18"/>
          <w:szCs w:val="18"/>
        </w:rPr>
      </w:pPr>
      <w:r w:rsidRPr="00CC0F72">
        <w:rPr>
          <w:rFonts w:hAnsi="ＭＳ 明朝" w:hint="eastAsia"/>
          <w:sz w:val="18"/>
          <w:szCs w:val="18"/>
        </w:rPr>
        <w:t>【乙による表明及び保証の内容を記載する】</w:t>
      </w:r>
    </w:p>
    <w:p w14:paraId="0424270B" w14:textId="77777777" w:rsidR="00CC0F72" w:rsidRDefault="00CC0F72" w:rsidP="005D5C3A">
      <w:pPr>
        <w:pStyle w:val="a8"/>
        <w:tabs>
          <w:tab w:val="clear" w:pos="4252"/>
          <w:tab w:val="clear" w:pos="8504"/>
        </w:tabs>
        <w:snapToGrid/>
        <w:rPr>
          <w:rFonts w:hAnsi="ＭＳ 明朝"/>
          <w:sz w:val="18"/>
          <w:szCs w:val="18"/>
        </w:rPr>
      </w:pPr>
    </w:p>
    <w:p w14:paraId="79FA8AC3" w14:textId="77777777" w:rsidR="00CC0F72" w:rsidRPr="008C51EA" w:rsidRDefault="00CC0F72" w:rsidP="005D5C3A">
      <w:pPr>
        <w:pStyle w:val="a8"/>
        <w:tabs>
          <w:tab w:val="clear" w:pos="4252"/>
          <w:tab w:val="clear" w:pos="8504"/>
        </w:tabs>
        <w:snapToGrid/>
        <w:rPr>
          <w:rFonts w:hAnsi="ＭＳ 明朝"/>
          <w:sz w:val="18"/>
          <w:szCs w:val="18"/>
        </w:rPr>
      </w:pPr>
    </w:p>
    <w:sectPr w:rsidR="00CC0F72" w:rsidRPr="008C51EA" w:rsidSect="003254FC">
      <w:footerReference w:type="even" r:id="rId7"/>
      <w:footerReference w:type="default" r:id="rId8"/>
      <w:pgSz w:w="11906" w:h="16838"/>
      <w:pgMar w:top="1985" w:right="1701" w:bottom="1701" w:left="1701" w:header="851" w:footer="567" w:gutter="0"/>
      <w:pgNumType w:fmt="numberInDash"/>
      <w:cols w:space="425"/>
      <w:docGrid w:type="linesAndChars" w:linePitch="438"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A5B4E2" w14:textId="77777777" w:rsidR="00AB04FE" w:rsidRDefault="00AB04FE">
      <w:r>
        <w:separator/>
      </w:r>
    </w:p>
  </w:endnote>
  <w:endnote w:type="continuationSeparator" w:id="0">
    <w:p w14:paraId="4A604916" w14:textId="77777777" w:rsidR="00AB04FE" w:rsidRDefault="00AB0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教科書体">
    <w:panose1 w:val="02020600000000000000"/>
    <w:charset w:val="80"/>
    <w:family w:val="roma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17BE46" w14:textId="77777777" w:rsidR="004E2A2A" w:rsidRDefault="004E2A2A" w:rsidP="006E577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3254FC">
      <w:rPr>
        <w:rStyle w:val="a4"/>
        <w:noProof/>
      </w:rPr>
      <w:t>- 1 -</w:t>
    </w:r>
    <w:r>
      <w:rPr>
        <w:rStyle w:val="a4"/>
      </w:rPr>
      <w:fldChar w:fldCharType="end"/>
    </w:r>
  </w:p>
  <w:p w14:paraId="51EB6A75" w14:textId="77777777" w:rsidR="004E2A2A" w:rsidRDefault="004E2A2A">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6085CF" w14:textId="77777777" w:rsidR="003254FC" w:rsidRDefault="003254FC">
    <w:pPr>
      <w:pStyle w:val="a3"/>
    </w:pPr>
    <w:r w:rsidRPr="003254FC">
      <w:rPr>
        <w:rFonts w:hint="eastAsia"/>
      </w:rPr>
      <w:t>※</w:t>
    </w:r>
    <w:r>
      <w:rPr>
        <w:rFonts w:hint="eastAsia"/>
      </w:rPr>
      <w:t>上記</w:t>
    </w:r>
    <w:r w:rsidRPr="003254FC">
      <w:rPr>
        <w:rFonts w:hint="eastAsia"/>
      </w:rPr>
      <w:t>の内容は、中小企業庁「中小</w:t>
    </w:r>
    <w:r w:rsidRPr="003254FC">
      <w:rPr>
        <w:rFonts w:hint="eastAsia"/>
      </w:rPr>
      <w:t>M&amp;A</w:t>
    </w:r>
    <w:r w:rsidRPr="003254FC">
      <w:rPr>
        <w:rFonts w:hint="eastAsia"/>
      </w:rPr>
      <w:t>ガイドライン」参考資料</w:t>
    </w:r>
    <w:r w:rsidRPr="003254FC">
      <w:rPr>
        <w:rFonts w:hint="eastAsia"/>
      </w:rPr>
      <w:t>7</w:t>
    </w:r>
    <w:r w:rsidRPr="003254FC">
      <w:rPr>
        <w:rFonts w:hint="eastAsia"/>
      </w:rPr>
      <w:t>を引用、改変したものです。</w:t>
    </w:r>
  </w:p>
  <w:p w14:paraId="30FA19A3" w14:textId="77777777" w:rsidR="004E2A2A" w:rsidRDefault="00E65EFC">
    <w:pPr>
      <w:pStyle w:val="a3"/>
    </w:pPr>
    <w:r>
      <w:rPr>
        <w:rFonts w:hint="eastAsia"/>
      </w:rPr>
      <w:t>※この様式はあくまで</w:t>
    </w:r>
    <w:r w:rsidR="00D05A78">
      <w:rPr>
        <w:rFonts w:hint="eastAsia"/>
      </w:rPr>
      <w:t>記載例</w:t>
    </w:r>
    <w:r>
      <w:rPr>
        <w:rFonts w:hint="eastAsia"/>
      </w:rPr>
      <w:t>で</w:t>
    </w:r>
    <w:r w:rsidR="00852DA8">
      <w:rPr>
        <w:rFonts w:hint="eastAsia"/>
      </w:rPr>
      <w:t>す。</w:t>
    </w:r>
    <w:r>
      <w:rPr>
        <w:rFonts w:hint="eastAsia"/>
      </w:rPr>
      <w:t>具体的な契約書等の作成に際しては</w:t>
    </w:r>
    <w:r w:rsidR="00670E55">
      <w:rPr>
        <w:rFonts w:hint="eastAsia"/>
      </w:rPr>
      <w:t>、</w:t>
    </w:r>
    <w:r>
      <w:rPr>
        <w:rFonts w:hint="eastAsia"/>
      </w:rPr>
      <w:t>弁護士</w:t>
    </w:r>
    <w:r w:rsidR="00D05A78">
      <w:rPr>
        <w:rFonts w:hint="eastAsia"/>
      </w:rPr>
      <w:t>等</w:t>
    </w:r>
    <w:r>
      <w:rPr>
        <w:rFonts w:hint="eastAsia"/>
      </w:rPr>
      <w:t>の専門家</w:t>
    </w:r>
    <w:r w:rsidR="00D05A78">
      <w:rPr>
        <w:rFonts w:hint="eastAsia"/>
      </w:rPr>
      <w:t>にご相談ください</w:t>
    </w:r>
    <w:r>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A913DB" w14:textId="77777777" w:rsidR="00AB04FE" w:rsidRDefault="00AB04FE">
      <w:r>
        <w:separator/>
      </w:r>
    </w:p>
  </w:footnote>
  <w:footnote w:type="continuationSeparator" w:id="0">
    <w:p w14:paraId="042A6F47" w14:textId="77777777" w:rsidR="00AB04FE" w:rsidRDefault="00AB04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70455"/>
    <w:multiLevelType w:val="hybridMultilevel"/>
    <w:tmpl w:val="E53A70A8"/>
    <w:lvl w:ilvl="0" w:tplc="7A989F8A">
      <w:start w:val="1"/>
      <w:numFmt w:val="decimalFullWidth"/>
      <w:lvlText w:val="%1"/>
      <w:lvlJc w:val="left"/>
      <w:pPr>
        <w:ind w:left="440" w:hanging="440"/>
      </w:pPr>
      <w:rPr>
        <w:rFonts w:hint="eastAsia"/>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BC91FF0"/>
    <w:multiLevelType w:val="hybridMultilevel"/>
    <w:tmpl w:val="A830AF28"/>
    <w:lvl w:ilvl="0" w:tplc="8EA268E6">
      <w:start w:val="1"/>
      <w:numFmt w:val="decimalFullWidth"/>
      <w:lvlText w:val="第%1条"/>
      <w:lvlJc w:val="left"/>
      <w:pPr>
        <w:tabs>
          <w:tab w:val="num" w:pos="720"/>
        </w:tabs>
        <w:ind w:left="720" w:hanging="72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 w15:restartNumberingAfterBreak="0">
    <w:nsid w:val="25A9769E"/>
    <w:multiLevelType w:val="hybridMultilevel"/>
    <w:tmpl w:val="6E5C19FA"/>
    <w:lvl w:ilvl="0" w:tplc="C5AE5B56">
      <w:start w:val="1"/>
      <w:numFmt w:val="decimalEnclosedCircle"/>
      <w:lvlText w:val="%1"/>
      <w:lvlJc w:val="left"/>
      <w:pPr>
        <w:tabs>
          <w:tab w:val="num" w:pos="1245"/>
        </w:tabs>
        <w:ind w:left="1245" w:hanging="360"/>
      </w:pPr>
      <w:rPr>
        <w:rFonts w:hint="eastAsia"/>
      </w:rPr>
    </w:lvl>
    <w:lvl w:ilvl="1" w:tplc="04090017" w:tentative="1">
      <w:start w:val="1"/>
      <w:numFmt w:val="aiueoFullWidth"/>
      <w:lvlText w:val="(%2)"/>
      <w:lvlJc w:val="left"/>
      <w:pPr>
        <w:tabs>
          <w:tab w:val="num" w:pos="1725"/>
        </w:tabs>
        <w:ind w:left="1725" w:hanging="420"/>
      </w:pPr>
    </w:lvl>
    <w:lvl w:ilvl="2" w:tplc="04090011" w:tentative="1">
      <w:start w:val="1"/>
      <w:numFmt w:val="decimalEnclosedCircle"/>
      <w:lvlText w:val="%3"/>
      <w:lvlJc w:val="left"/>
      <w:pPr>
        <w:tabs>
          <w:tab w:val="num" w:pos="2145"/>
        </w:tabs>
        <w:ind w:left="2145" w:hanging="420"/>
      </w:pPr>
    </w:lvl>
    <w:lvl w:ilvl="3" w:tplc="0409000F" w:tentative="1">
      <w:start w:val="1"/>
      <w:numFmt w:val="decimal"/>
      <w:lvlText w:val="%4."/>
      <w:lvlJc w:val="left"/>
      <w:pPr>
        <w:tabs>
          <w:tab w:val="num" w:pos="2565"/>
        </w:tabs>
        <w:ind w:left="2565" w:hanging="420"/>
      </w:pPr>
    </w:lvl>
    <w:lvl w:ilvl="4" w:tplc="04090017" w:tentative="1">
      <w:start w:val="1"/>
      <w:numFmt w:val="aiueoFullWidth"/>
      <w:lvlText w:val="(%5)"/>
      <w:lvlJc w:val="left"/>
      <w:pPr>
        <w:tabs>
          <w:tab w:val="num" w:pos="2985"/>
        </w:tabs>
        <w:ind w:left="2985" w:hanging="420"/>
      </w:pPr>
    </w:lvl>
    <w:lvl w:ilvl="5" w:tplc="04090011" w:tentative="1">
      <w:start w:val="1"/>
      <w:numFmt w:val="decimalEnclosedCircle"/>
      <w:lvlText w:val="%6"/>
      <w:lvlJc w:val="left"/>
      <w:pPr>
        <w:tabs>
          <w:tab w:val="num" w:pos="3405"/>
        </w:tabs>
        <w:ind w:left="3405" w:hanging="420"/>
      </w:pPr>
    </w:lvl>
    <w:lvl w:ilvl="6" w:tplc="0409000F" w:tentative="1">
      <w:start w:val="1"/>
      <w:numFmt w:val="decimal"/>
      <w:lvlText w:val="%7."/>
      <w:lvlJc w:val="left"/>
      <w:pPr>
        <w:tabs>
          <w:tab w:val="num" w:pos="3825"/>
        </w:tabs>
        <w:ind w:left="3825" w:hanging="420"/>
      </w:pPr>
    </w:lvl>
    <w:lvl w:ilvl="7" w:tplc="04090017" w:tentative="1">
      <w:start w:val="1"/>
      <w:numFmt w:val="aiueoFullWidth"/>
      <w:lvlText w:val="(%8)"/>
      <w:lvlJc w:val="left"/>
      <w:pPr>
        <w:tabs>
          <w:tab w:val="num" w:pos="4245"/>
        </w:tabs>
        <w:ind w:left="4245" w:hanging="420"/>
      </w:pPr>
    </w:lvl>
    <w:lvl w:ilvl="8" w:tplc="04090011" w:tentative="1">
      <w:start w:val="1"/>
      <w:numFmt w:val="decimalEnclosedCircle"/>
      <w:lvlText w:val="%9"/>
      <w:lvlJc w:val="left"/>
      <w:pPr>
        <w:tabs>
          <w:tab w:val="num" w:pos="4665"/>
        </w:tabs>
        <w:ind w:left="4665" w:hanging="420"/>
      </w:pPr>
    </w:lvl>
  </w:abstractNum>
  <w:abstractNum w:abstractNumId="3" w15:restartNumberingAfterBreak="0">
    <w:nsid w:val="42ED45DF"/>
    <w:multiLevelType w:val="hybridMultilevel"/>
    <w:tmpl w:val="8F841FFE"/>
    <w:lvl w:ilvl="0" w:tplc="DDDE14DC">
      <w:start w:val="5"/>
      <w:numFmt w:val="decimalFullWidth"/>
      <w:lvlText w:val="第%1条"/>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9B91594"/>
    <w:multiLevelType w:val="hybridMultilevel"/>
    <w:tmpl w:val="1388B4A4"/>
    <w:lvl w:ilvl="0" w:tplc="0F3E1A16">
      <w:start w:val="3"/>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9F33D93"/>
    <w:multiLevelType w:val="singleLevel"/>
    <w:tmpl w:val="05285380"/>
    <w:lvl w:ilvl="0">
      <w:start w:val="1"/>
      <w:numFmt w:val="decimalFullWidth"/>
      <w:lvlText w:val="第%1条"/>
      <w:lvlJc w:val="left"/>
      <w:pPr>
        <w:tabs>
          <w:tab w:val="num" w:pos="840"/>
        </w:tabs>
        <w:ind w:left="840" w:hanging="840"/>
      </w:pPr>
      <w:rPr>
        <w:rFonts w:hint="eastAsia"/>
      </w:rPr>
    </w:lvl>
  </w:abstractNum>
  <w:abstractNum w:abstractNumId="6" w15:restartNumberingAfterBreak="0">
    <w:nsid w:val="66B620D8"/>
    <w:multiLevelType w:val="hybridMultilevel"/>
    <w:tmpl w:val="56486A34"/>
    <w:lvl w:ilvl="0" w:tplc="4EB84728">
      <w:start w:val="1"/>
      <w:numFmt w:val="decimal"/>
      <w:lvlText w:val="第%1条"/>
      <w:lvlJc w:val="left"/>
      <w:pPr>
        <w:tabs>
          <w:tab w:val="num" w:pos="855"/>
        </w:tabs>
        <w:ind w:left="855" w:hanging="855"/>
      </w:pPr>
      <w:rPr>
        <w:rFonts w:hint="eastAsia"/>
      </w:rPr>
    </w:lvl>
    <w:lvl w:ilvl="1" w:tplc="C100C5BA">
      <w:start w:val="2"/>
      <w:numFmt w:val="decimal"/>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C611DDA"/>
    <w:multiLevelType w:val="hybridMultilevel"/>
    <w:tmpl w:val="807C72FC"/>
    <w:lvl w:ilvl="0" w:tplc="B0960C88">
      <w:start w:val="1"/>
      <w:numFmt w:val="decimalEnclosedCircle"/>
      <w:lvlText w:val="%1"/>
      <w:lvlJc w:val="left"/>
      <w:pPr>
        <w:tabs>
          <w:tab w:val="num" w:pos="1111"/>
        </w:tabs>
        <w:ind w:left="1111" w:hanging="450"/>
      </w:pPr>
      <w:rPr>
        <w:rFonts w:ascii="Times New Roman" w:eastAsia="Times New Roman" w:hAnsi="Times New Roman" w:cs="Times New Roman"/>
      </w:rPr>
    </w:lvl>
    <w:lvl w:ilvl="1" w:tplc="04090017" w:tentative="1">
      <w:start w:val="1"/>
      <w:numFmt w:val="aiueoFullWidth"/>
      <w:lvlText w:val="(%2)"/>
      <w:lvlJc w:val="left"/>
      <w:pPr>
        <w:tabs>
          <w:tab w:val="num" w:pos="1501"/>
        </w:tabs>
        <w:ind w:left="1501" w:hanging="420"/>
      </w:pPr>
    </w:lvl>
    <w:lvl w:ilvl="2" w:tplc="04090011" w:tentative="1">
      <w:start w:val="1"/>
      <w:numFmt w:val="decimalEnclosedCircle"/>
      <w:lvlText w:val="%3"/>
      <w:lvlJc w:val="left"/>
      <w:pPr>
        <w:tabs>
          <w:tab w:val="num" w:pos="1921"/>
        </w:tabs>
        <w:ind w:left="1921" w:hanging="420"/>
      </w:pPr>
    </w:lvl>
    <w:lvl w:ilvl="3" w:tplc="0409000F" w:tentative="1">
      <w:start w:val="1"/>
      <w:numFmt w:val="decimal"/>
      <w:lvlText w:val="%4."/>
      <w:lvlJc w:val="left"/>
      <w:pPr>
        <w:tabs>
          <w:tab w:val="num" w:pos="2341"/>
        </w:tabs>
        <w:ind w:left="2341" w:hanging="420"/>
      </w:pPr>
    </w:lvl>
    <w:lvl w:ilvl="4" w:tplc="04090017" w:tentative="1">
      <w:start w:val="1"/>
      <w:numFmt w:val="aiueoFullWidth"/>
      <w:lvlText w:val="(%5)"/>
      <w:lvlJc w:val="left"/>
      <w:pPr>
        <w:tabs>
          <w:tab w:val="num" w:pos="2761"/>
        </w:tabs>
        <w:ind w:left="2761" w:hanging="420"/>
      </w:pPr>
    </w:lvl>
    <w:lvl w:ilvl="5" w:tplc="04090011" w:tentative="1">
      <w:start w:val="1"/>
      <w:numFmt w:val="decimalEnclosedCircle"/>
      <w:lvlText w:val="%6"/>
      <w:lvlJc w:val="left"/>
      <w:pPr>
        <w:tabs>
          <w:tab w:val="num" w:pos="3181"/>
        </w:tabs>
        <w:ind w:left="3181" w:hanging="420"/>
      </w:pPr>
    </w:lvl>
    <w:lvl w:ilvl="6" w:tplc="0409000F" w:tentative="1">
      <w:start w:val="1"/>
      <w:numFmt w:val="decimal"/>
      <w:lvlText w:val="%7."/>
      <w:lvlJc w:val="left"/>
      <w:pPr>
        <w:tabs>
          <w:tab w:val="num" w:pos="3601"/>
        </w:tabs>
        <w:ind w:left="3601" w:hanging="420"/>
      </w:pPr>
    </w:lvl>
    <w:lvl w:ilvl="7" w:tplc="04090017" w:tentative="1">
      <w:start w:val="1"/>
      <w:numFmt w:val="aiueoFullWidth"/>
      <w:lvlText w:val="(%8)"/>
      <w:lvlJc w:val="left"/>
      <w:pPr>
        <w:tabs>
          <w:tab w:val="num" w:pos="4021"/>
        </w:tabs>
        <w:ind w:left="4021" w:hanging="420"/>
      </w:pPr>
    </w:lvl>
    <w:lvl w:ilvl="8" w:tplc="04090011" w:tentative="1">
      <w:start w:val="1"/>
      <w:numFmt w:val="decimalEnclosedCircle"/>
      <w:lvlText w:val="%9"/>
      <w:lvlJc w:val="left"/>
      <w:pPr>
        <w:tabs>
          <w:tab w:val="num" w:pos="4441"/>
        </w:tabs>
        <w:ind w:left="4441" w:hanging="420"/>
      </w:pPr>
    </w:lvl>
  </w:abstractNum>
  <w:abstractNum w:abstractNumId="8" w15:restartNumberingAfterBreak="0">
    <w:nsid w:val="77885D2C"/>
    <w:multiLevelType w:val="hybridMultilevel"/>
    <w:tmpl w:val="E486A95C"/>
    <w:lvl w:ilvl="0" w:tplc="4D7E31F4">
      <w:start w:val="2"/>
      <w:numFmt w:val="decimal"/>
      <w:lvlText w:val="%1"/>
      <w:lvlJc w:val="left"/>
      <w:pPr>
        <w:tabs>
          <w:tab w:val="num" w:pos="785"/>
        </w:tabs>
        <w:ind w:left="785" w:hanging="360"/>
      </w:pPr>
      <w:rPr>
        <w:rFonts w:hint="default"/>
      </w:rPr>
    </w:lvl>
    <w:lvl w:ilvl="1" w:tplc="04090017" w:tentative="1">
      <w:start w:val="1"/>
      <w:numFmt w:val="aiueoFullWidth"/>
      <w:lvlText w:val="(%2)"/>
      <w:lvlJc w:val="left"/>
      <w:pPr>
        <w:tabs>
          <w:tab w:val="num" w:pos="1265"/>
        </w:tabs>
        <w:ind w:left="1265" w:hanging="420"/>
      </w:pPr>
    </w:lvl>
    <w:lvl w:ilvl="2" w:tplc="04090011" w:tentative="1">
      <w:start w:val="1"/>
      <w:numFmt w:val="decimalEnclosedCircle"/>
      <w:lvlText w:val="%3"/>
      <w:lvlJc w:val="left"/>
      <w:pPr>
        <w:tabs>
          <w:tab w:val="num" w:pos="1685"/>
        </w:tabs>
        <w:ind w:left="1685" w:hanging="420"/>
      </w:pPr>
    </w:lvl>
    <w:lvl w:ilvl="3" w:tplc="0409000F" w:tentative="1">
      <w:start w:val="1"/>
      <w:numFmt w:val="decimal"/>
      <w:lvlText w:val="%4."/>
      <w:lvlJc w:val="left"/>
      <w:pPr>
        <w:tabs>
          <w:tab w:val="num" w:pos="2105"/>
        </w:tabs>
        <w:ind w:left="2105" w:hanging="420"/>
      </w:pPr>
    </w:lvl>
    <w:lvl w:ilvl="4" w:tplc="04090017" w:tentative="1">
      <w:start w:val="1"/>
      <w:numFmt w:val="aiueoFullWidth"/>
      <w:lvlText w:val="(%5)"/>
      <w:lvlJc w:val="left"/>
      <w:pPr>
        <w:tabs>
          <w:tab w:val="num" w:pos="2525"/>
        </w:tabs>
        <w:ind w:left="2525" w:hanging="420"/>
      </w:pPr>
    </w:lvl>
    <w:lvl w:ilvl="5" w:tplc="04090011" w:tentative="1">
      <w:start w:val="1"/>
      <w:numFmt w:val="decimalEnclosedCircle"/>
      <w:lvlText w:val="%6"/>
      <w:lvlJc w:val="left"/>
      <w:pPr>
        <w:tabs>
          <w:tab w:val="num" w:pos="2945"/>
        </w:tabs>
        <w:ind w:left="2945" w:hanging="420"/>
      </w:pPr>
    </w:lvl>
    <w:lvl w:ilvl="6" w:tplc="0409000F" w:tentative="1">
      <w:start w:val="1"/>
      <w:numFmt w:val="decimal"/>
      <w:lvlText w:val="%7."/>
      <w:lvlJc w:val="left"/>
      <w:pPr>
        <w:tabs>
          <w:tab w:val="num" w:pos="3365"/>
        </w:tabs>
        <w:ind w:left="3365" w:hanging="420"/>
      </w:pPr>
    </w:lvl>
    <w:lvl w:ilvl="7" w:tplc="04090017" w:tentative="1">
      <w:start w:val="1"/>
      <w:numFmt w:val="aiueoFullWidth"/>
      <w:lvlText w:val="(%8)"/>
      <w:lvlJc w:val="left"/>
      <w:pPr>
        <w:tabs>
          <w:tab w:val="num" w:pos="3785"/>
        </w:tabs>
        <w:ind w:left="3785" w:hanging="420"/>
      </w:pPr>
    </w:lvl>
    <w:lvl w:ilvl="8" w:tplc="04090011" w:tentative="1">
      <w:start w:val="1"/>
      <w:numFmt w:val="decimalEnclosedCircle"/>
      <w:lvlText w:val="%9"/>
      <w:lvlJc w:val="left"/>
      <w:pPr>
        <w:tabs>
          <w:tab w:val="num" w:pos="4205"/>
        </w:tabs>
        <w:ind w:left="4205" w:hanging="420"/>
      </w:pPr>
    </w:lvl>
  </w:abstractNum>
  <w:num w:numId="1" w16cid:durableId="1840802870">
    <w:abstractNumId w:val="5"/>
  </w:num>
  <w:num w:numId="2" w16cid:durableId="481435201">
    <w:abstractNumId w:val="2"/>
  </w:num>
  <w:num w:numId="3" w16cid:durableId="1563830210">
    <w:abstractNumId w:val="7"/>
  </w:num>
  <w:num w:numId="4" w16cid:durableId="2109960643">
    <w:abstractNumId w:val="6"/>
  </w:num>
  <w:num w:numId="5" w16cid:durableId="393041830">
    <w:abstractNumId w:val="3"/>
  </w:num>
  <w:num w:numId="6" w16cid:durableId="1309824848">
    <w:abstractNumId w:val="8"/>
  </w:num>
  <w:num w:numId="7" w16cid:durableId="1848249921">
    <w:abstractNumId w:val="4"/>
  </w:num>
  <w:num w:numId="8" w16cid:durableId="2094427767">
    <w:abstractNumId w:val="1"/>
  </w:num>
  <w:num w:numId="9" w16cid:durableId="182666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21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963"/>
    <w:rsid w:val="0007422D"/>
    <w:rsid w:val="000805B7"/>
    <w:rsid w:val="00096D86"/>
    <w:rsid w:val="001152FD"/>
    <w:rsid w:val="00124369"/>
    <w:rsid w:val="00133729"/>
    <w:rsid w:val="00156D7A"/>
    <w:rsid w:val="0015707C"/>
    <w:rsid w:val="001816CA"/>
    <w:rsid w:val="001936AF"/>
    <w:rsid w:val="001B5836"/>
    <w:rsid w:val="00212853"/>
    <w:rsid w:val="00217B44"/>
    <w:rsid w:val="00286A31"/>
    <w:rsid w:val="002C059F"/>
    <w:rsid w:val="002C064E"/>
    <w:rsid w:val="002C11A0"/>
    <w:rsid w:val="002F7167"/>
    <w:rsid w:val="003254FC"/>
    <w:rsid w:val="00326B02"/>
    <w:rsid w:val="00330B95"/>
    <w:rsid w:val="00380ABA"/>
    <w:rsid w:val="00382B9E"/>
    <w:rsid w:val="003C76EC"/>
    <w:rsid w:val="00413F5B"/>
    <w:rsid w:val="004850EA"/>
    <w:rsid w:val="00492093"/>
    <w:rsid w:val="004A7D56"/>
    <w:rsid w:val="004C048D"/>
    <w:rsid w:val="004E2A2A"/>
    <w:rsid w:val="004F0835"/>
    <w:rsid w:val="00543AA9"/>
    <w:rsid w:val="00562B65"/>
    <w:rsid w:val="005827F5"/>
    <w:rsid w:val="005D5C3A"/>
    <w:rsid w:val="005D7090"/>
    <w:rsid w:val="00641DD5"/>
    <w:rsid w:val="00670E55"/>
    <w:rsid w:val="00692C9E"/>
    <w:rsid w:val="006C28BC"/>
    <w:rsid w:val="006E20F0"/>
    <w:rsid w:val="006E5774"/>
    <w:rsid w:val="00723D24"/>
    <w:rsid w:val="007A068A"/>
    <w:rsid w:val="007B17C1"/>
    <w:rsid w:val="007C27B4"/>
    <w:rsid w:val="007D3910"/>
    <w:rsid w:val="0080131A"/>
    <w:rsid w:val="00852DA8"/>
    <w:rsid w:val="008A32DC"/>
    <w:rsid w:val="008A3FA5"/>
    <w:rsid w:val="008B0C30"/>
    <w:rsid w:val="008C51EA"/>
    <w:rsid w:val="008D0520"/>
    <w:rsid w:val="008E1B3F"/>
    <w:rsid w:val="009D6A83"/>
    <w:rsid w:val="00A87EA5"/>
    <w:rsid w:val="00AA273F"/>
    <w:rsid w:val="00AB04FE"/>
    <w:rsid w:val="00AB441B"/>
    <w:rsid w:val="00AF1DA8"/>
    <w:rsid w:val="00B26560"/>
    <w:rsid w:val="00B26D2D"/>
    <w:rsid w:val="00B26E9D"/>
    <w:rsid w:val="00B719FE"/>
    <w:rsid w:val="00B86885"/>
    <w:rsid w:val="00BC3EA9"/>
    <w:rsid w:val="00BC571F"/>
    <w:rsid w:val="00C97FDE"/>
    <w:rsid w:val="00CC0F72"/>
    <w:rsid w:val="00CE0177"/>
    <w:rsid w:val="00CE6963"/>
    <w:rsid w:val="00D05A78"/>
    <w:rsid w:val="00D4346E"/>
    <w:rsid w:val="00D50AF7"/>
    <w:rsid w:val="00D651A0"/>
    <w:rsid w:val="00D7774B"/>
    <w:rsid w:val="00D85C8E"/>
    <w:rsid w:val="00DB45D3"/>
    <w:rsid w:val="00DC0D2F"/>
    <w:rsid w:val="00DD218B"/>
    <w:rsid w:val="00DD4713"/>
    <w:rsid w:val="00DD6235"/>
    <w:rsid w:val="00E37640"/>
    <w:rsid w:val="00E65EFC"/>
    <w:rsid w:val="00E95F4E"/>
    <w:rsid w:val="00EE46A8"/>
    <w:rsid w:val="00F37089"/>
    <w:rsid w:val="00F637BC"/>
    <w:rsid w:val="00FC2B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72B6F0E"/>
  <w15:chartTrackingRefBased/>
  <w15:docId w15:val="{7E44F16F-9B23-456B-952B-753949BB7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E20F0"/>
    <w:pPr>
      <w:tabs>
        <w:tab w:val="center" w:pos="4252"/>
        <w:tab w:val="right" w:pos="8504"/>
      </w:tabs>
      <w:snapToGrid w:val="0"/>
    </w:pPr>
  </w:style>
  <w:style w:type="character" w:styleId="a4">
    <w:name w:val="page number"/>
    <w:basedOn w:val="a0"/>
    <w:rsid w:val="006E20F0"/>
  </w:style>
  <w:style w:type="paragraph" w:styleId="a5">
    <w:name w:val="Body Text Indent"/>
    <w:basedOn w:val="a"/>
    <w:rsid w:val="004850EA"/>
    <w:pPr>
      <w:ind w:left="900" w:hanging="900"/>
    </w:pPr>
    <w:rPr>
      <w:szCs w:val="20"/>
    </w:rPr>
  </w:style>
  <w:style w:type="paragraph" w:styleId="2">
    <w:name w:val="Body Text Indent 2"/>
    <w:basedOn w:val="a"/>
    <w:rsid w:val="004850EA"/>
    <w:pPr>
      <w:ind w:left="720" w:hanging="720"/>
    </w:pPr>
    <w:rPr>
      <w:szCs w:val="20"/>
    </w:rPr>
  </w:style>
  <w:style w:type="paragraph" w:customStyle="1" w:styleId="a6">
    <w:name w:val="標準１"/>
    <w:basedOn w:val="a"/>
    <w:rsid w:val="004850EA"/>
    <w:pPr>
      <w:adjustRightInd w:val="0"/>
      <w:jc w:val="left"/>
    </w:pPr>
    <w:rPr>
      <w:rFonts w:ascii="Book Antiqua" w:eastAsia="ＭＳ Ｐゴシック" w:hAnsi="Book Antiqua"/>
      <w:sz w:val="22"/>
      <w:szCs w:val="20"/>
    </w:rPr>
  </w:style>
  <w:style w:type="paragraph" w:styleId="a7">
    <w:name w:val="Body Text"/>
    <w:basedOn w:val="a"/>
    <w:rsid w:val="00DD6235"/>
  </w:style>
  <w:style w:type="paragraph" w:styleId="3">
    <w:name w:val="Body Text Indent 3"/>
    <w:basedOn w:val="a"/>
    <w:rsid w:val="00A87EA5"/>
    <w:pPr>
      <w:ind w:leftChars="400" w:left="851"/>
    </w:pPr>
    <w:rPr>
      <w:sz w:val="16"/>
      <w:szCs w:val="16"/>
    </w:rPr>
  </w:style>
  <w:style w:type="paragraph" w:styleId="a8">
    <w:name w:val="header"/>
    <w:basedOn w:val="a"/>
    <w:rsid w:val="00A87EA5"/>
    <w:pPr>
      <w:tabs>
        <w:tab w:val="center" w:pos="4252"/>
        <w:tab w:val="right" w:pos="8504"/>
      </w:tabs>
      <w:snapToGrid w:val="0"/>
    </w:pPr>
    <w:rPr>
      <w:rFonts w:ascii="ＭＳ 明朝"/>
      <w:szCs w:val="21"/>
    </w:rPr>
  </w:style>
  <w:style w:type="paragraph" w:styleId="a9">
    <w:name w:val="Date"/>
    <w:basedOn w:val="a"/>
    <w:next w:val="a"/>
    <w:rsid w:val="00A87EA5"/>
    <w:rPr>
      <w:sz w:val="22"/>
    </w:rPr>
  </w:style>
  <w:style w:type="paragraph" w:styleId="aa">
    <w:name w:val="Balloon Text"/>
    <w:basedOn w:val="a"/>
    <w:semiHidden/>
    <w:rsid w:val="00E65EFC"/>
    <w:pPr>
      <w:adjustRightInd w:val="0"/>
      <w:spacing w:line="360" w:lineRule="atLeast"/>
      <w:textAlignment w:val="baseline"/>
    </w:pPr>
    <w:rPr>
      <w:rFonts w:ascii="Arial" w:eastAsia="ＭＳ ゴシック" w:hAnsi="Arial"/>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8</Pages>
  <Words>5695</Words>
  <Characters>265</Characters>
  <Application>Microsoft Office Word</Application>
  <DocSecurity>0</DocSecurity>
  <Lines>2</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Q19</vt:lpstr>
      <vt:lpstr>Q19</vt:lpstr>
    </vt:vector>
  </TitlesOfParts>
  <Company/>
  <LinksUpToDate>false</LinksUpToDate>
  <CharactersWithSpaces>5949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Q19</dc:title>
  <dc:subject/>
  <dc:creator>kakita</dc:creator>
  <cp:keywords/>
  <dc:description/>
  <cp:lastModifiedBy>-</cp:lastModifiedBy>
  <cp:revision>4</cp:revision>
  <cp:lastPrinted>2009-09-30T03:17:00Z</cp:lastPrinted>
  <dcterms:created xsi:type="dcterms:W3CDTF">2024-07-25T08:18:00Z</dcterms:created>
  <dcterms:modified xsi:type="dcterms:W3CDTF">2024-09-02T07:08:00Z</dcterms:modified>
</cp:coreProperties>
</file>